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b/>
          <w:color w:val="000000"/>
          <w:sz w:val="20"/>
          <w:szCs w:val="20"/>
        </w:rPr>
        <w:t>Тесты: "Организация здравоохранения и общественное здоровье".</w:t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Инструкция:</w:t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eastAsia="Times New Roman" w:cs="Times New Roman" w:ascii="PT Astra Serif" w:hAnsi="PT Astra Serif"/>
          <w:sz w:val="20"/>
          <w:szCs w:val="20"/>
        </w:rPr>
        <w:t>Все вопросы имеют один ответ.</w:t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ПАЦИЕНТЫ, КОТОРЫМ ОКАЗЫВАЕТСЯ МЕДИЦИНСКАЯ ПОМОЩЬ В СТАЦИОНАРНЫХ УСЛОВИЯХ И В УСЛОВИЯХ ДНЕВНОГО СТАЦИОНАРА, И ПЕРЕДВИЖЕНИЕ КОТОРЫХ ПО МЕДИЦИНСКИМ ПРИЧИНАМ ОГРАНИЧЕНО, ИМЕЮТ ПРАВО НА ОЗНАКОМЛЕНИЕ С МЕДИЦИНСКОЙ ДОКУМЕНТАЦИЕЙ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непосредственно в структурном подразделении медицинской организации, в котором они пребывают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помещении медицинской организации, предназначенном для ознакомления с медицинской документацией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выписке из стационара, в кабинете 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кабинете старшей медицинской сестры отделения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МАКСИМАЛЬНЫЙ СРОК ОЖИДАНИЯ ПАЦИЕНТОМ ЛИБО ЕГО ЗАКОННЫМ ПРЕДСТАВИТЕЛЕМ ПОСЕЩЕНИЯ КАБИНЕТА ДЛЯ ОЗНАКОМЛЕНИЯ С МЕДИЦИНСКОЙ ДОКУМЕНТАЦИЕЙ С МОМЕНТА РЕГИСТРАЦИИ В МЕДИЦИНСКОЙ ОРГАНИЗАЦИИ ПИСЬМЕННОГО ЗАПРОСА НЕ ДОЛЖЕН ПРЕВЫШАТЬ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30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5 рабочих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 дней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ОСНОВАНИЯМИ ДЛЯ ОЗНАКОМЛЕНИЯ ПАЦИЕНТА ЛИБО ЕГО ЗАКОННОГО ПРЕДСТАВИТЕЛЯ С ОРИГИНАЛАМИ МЕДИЦИНСКОЙ ДОКУМЕНТАЦИИ, ОТРАЖАЮЩЕЙ СОСТОЯНИЕ ЗДОРОВЬЯ ПАЦИЕНТА И НАХОДЯЩЕЙСЯ В МЕДИЦИНСКОЙ ОРГАНИЗАЦИИ,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поступление в медицинскую организацию от пациента либо его законного представителя письменного запроса о предоставлении медицинской документации для ознакомления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наличие в договоре на оказание медицинской услуги такого условия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суда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врачебной комиссии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ОЗНАКОМЛЕНИЕ ПАЦИЕНТА ЛИБО ЕГО ЗАКОННОГО ПРЕДСТАВИТЕЛЯ С МЕДИЦИНСКОЙ ДОКУМЕНТАЦИЕЙ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помещении медицинской организации, предназначенном для ознакомления с медицинской документацией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кабинете руководителя структурного клинического подразделения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архиве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кабинете старшей медицинской сестры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ВОЗМОЖНОСТЬ ОЗНАКОМЛЕНИЯ С МЕДИЦИНСКОЙ ДОКУМЕНТАЦИЕЙ ПАЦИЕНТАМ, КОТОРЫМ ОКАЗЫВАЕТСЯ МЕДИЦИНСКАЯ ПОМОЩЬ В СТАЦИОНАРНЫХ УСЛОВИЯХ, И ПЕРЕДВИЖЕНИЕ КОТОРЫХ ПО МЕДИЦИНСКИМ ПРИЧИНАМ ОГРАНИЧЕНО, ОБЕСПЕЧИВАЕТ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заведующий структурным подразделением медицинской организации, в котором они пребывают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старшая медицинская сестра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уполномоченный заместитель руководителя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ФЕЛЬДШЕР, АКУШЕРКА ВЫДАВАТЬ СПРАВКИ ПРИ ОБРАЩЕНИИ ГРАЖДАН В МЕДИЦИНСКУЮ ОРГАНИЗАЦИЮ ЗА ПОЛУЧЕНИЕМ УКАЗАННОГО ДОКУМЕНТА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вправе в случае возложения на них в установленном порядке отдельных функций лечащего врача по непосредственному оказанию медицинской помощи пациенту при организации оказания первичной медико-санитарной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вправе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вправе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вправе только при отсутствии в штате медицинской организации врачебного персонала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 ОФОРМЛЕНИИ МЕДИЦИНСКИХ ЗАКЛЮЧЕНИЙ В МЕДИЦИНСКИХ ОРГАНИЗАЦИЯХ МЕДИЦИНСКИЕ ЗАКЛЮЧЕНИЯ ДОЛЖНЫ БЫТЬ ВЫДАНЫ ПОСЛЕ ОКОНЧАНИЯ ПРОВЕДЕННЫХ МЕДИЦИНСКИХ ОСВИДЕТЕЛЬСТВОВАНИЙ, МЕДИЦИНСКИХ ОСМОТРОВ, ДИСПАНСЕРИЗАЦИИ, РЕШЕНИЙ, ПРИНЯТЫХ ВРАЧЕБНОЙ КОМИССИЕЙ 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срок, не превышающий 3 рабочих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срок, установленный требованиями законодательства о порядке рассмотрения обращений граждан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незамедлительно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день обращения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МЕДИЦИНСКОЕ ЗАКЛЮЧЕНИЕ О ПРИЧИНЕ СМЕРТИ И ДИАГНОЗЕ ЗАБОЛЕВАНИЯ ДОЛЖНО БЫТЬ ВЫДАНО СУПРУГУ ИЛИ БЛИЗКОМУ РОДСТВЕННИКУ, А ПРИ ИХ ОТСУТСТВИИ ИНЫМ РОДСТВЕННИКАМ ЛИБО ЗАКОННОМУ ПРЕДСТАВИТЕЛЮ УМЕРШЕГО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день обращения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срок, не превышающий 3 рабочих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срок, установленный требованиями законодательства о порядке рассмотрения обращений граждан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незамедлительно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РФ НЕ ПРЕДУСМОТРЕНО ПРОВОДЕНИЕ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экспертизы на состояние опьянения (алкогольного, наркотического, иного токсического)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военно-врачебной экспертизы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судебно-медицинской и судебно-психиатрической экспертизы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экспертизы профессиональной пригодности и экспертизы связи заболевания с профессией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ЦЕЛЯХ ОПРЕДЕЛЕНИЯ СООТВЕТСТВИЯ СОСТОЯНИЯ ЗДОРОВЬЯ РАБОТНИКА ВОЗМОЖНОСТИ ВЫПОЛНЕНИЯ ИМ ОТДЕЛЬНЫХ ВИДОВ РАБОТ ПРОВОДИТСЯ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экспертиза профессиональной пригодности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предварительный или периодический медицинский осмотр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освидетельствование на наличие медицинских противопоказаний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экспертиза связи заболевания с профессией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ЦЕЛЯХ УСТАНОВЛЕНИЯ ПРИЧИННО-СЛЕДСТВЕННОЙ СВЯЗИ ЗАБОЛЕВАНИЯ С ПРОФЕССИОНАЛЬНОЙ ДЕЯТЕЛЬНОСТЬЮ ПРОВОДИТСЯ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экспертиза связи заболевания с профессией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расследование случая профессионального заболевания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медицинское освидетельствование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экспертиза профессиональной пригодности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ВЫБОР ИЛИ ЗАМЕНА МЕДИЦИНСКОЙ ОРГАНИЗАЦИИ, ОКАЗЫВАЮЩЕЙ ПЕРВИЧНУЮ МЕДИКО-САНИТАРНУЮ ПОМОЩЬ, ОСУЩЕСТВЛЯЕТСЯ ГРАЖДАНИНОМ, ПУТЕМ ОБРАЩЕНИЯ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медицинскую организацию, оказывающую медицинскую помощь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страховую медицинскую организацию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муниципальный орган управления здравоохранением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территориальный фонд ОМС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ДЛЯ ВЫБОРА МЕДИЦИНСКОЙ ОРГАНИЗАЦИИ, ОКАЗЫВАЮЩЕЙ ПЕРВИЧНУЮ МЕДИКО-САНИТАРНУЮ ПОМОЩЬ, ГРАЖДАНИН ДОЛЖЕН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лично или через своего представителя обратиться в выбранную им медицинскую организацию с письменным заявлением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обратиться с письменным заявлением в медицинскую организацию через портал Госуслуг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написать заявление на сайте выбранной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обратиться в орган государственной власти в сфере здравоохранения субъекта РФ с письменным заявлением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ПОЛУЧЕНИЯ ПЕРВИЧНОЙ МЕДИКО-САНИТАРНОЙ ПОМОЩИ ГРАЖДАНИН ВПРАВЕ ВЫБИРАТЬ МЕДИЦИНСКУЮ ОРГАНИЗАЦИЮ (ЗА ИСКЛЮЧЕНИЕМ СЛУЧАЕВ ИЗМЕНЕНИЯ МЕСТА ЖИТЕЛЬСТВА ИЛИ МЕСТА ПРЕБЫВАНИЯ ГРАЖДАНИНА) НЕ ЧАЩЕ ЧЕМ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один раз в год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два раза в год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один раз в 3 года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один раз в 5 лет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СЛУЧАЕ НЕБЛАГОПРИЯТНОГО ПРОГНОЗА РАЗВИТИЯ ЗАБОЛЕВАНИЯ ИНФОРМАЦИЯ ОБ ЭТОМ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должна сообщаться в деликатной форме близким родственникам пациента, если пациент не запретил сообщать им об этом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должна сообщаться в деликатной форме близким родственникам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должна сообщаться близким родственникам в деликатной форме, если отсутствует иное лицо, которому должна быть передана такая информация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должна сообщаться пациенту в связи с возможностью ухудшения прогноза развития заболевания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ПОЛУЧЕНИЯ СПЕЦИАЛИЗИРОВАННОЙ МЕДИЦИНСКОЙ ПОМОЩИ В ПЛАНОВОЙ ФОРМЕ ВЫБОР МЕДИЦИНСКОЙ ОРГАНИЗАЦИИ ОСУЩЕСТВЛЯЕТСЯ ПО НАПРАВЛЕНИЮ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фельдшера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должностного лица медицинской организации (руководителя отделения медицинской организации)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врачебной комиссии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ВРЕД, ПРИЧИНЕННЫЙ ПОВРЕЖДЕНИЕМ ЗДОРОВЬЯ, ГРАЖДАНИНУ (ПАЦИЕНТУ), ОТ ДЕЙСТВИЙ ЛЕЧАЩЕГО ВРАЧА, НЕ ВХОДЯЩИХ В ЕГО ТРУДОВЫЕ (СЛУЖЕБНЫЕ, ДОЛЖНОСТНЫЕ) ОБЯЗАННОСТИ, ВОЗМЕЩАЕТ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врач, как лицо, непосредственно причинившее вред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организация, как юридическое лицо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заведующий амбулаторным (стационарным) отделением, как лицо, по заданию и под контролем которого действовал лечащий врач (лицо причинившее вред)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медицинской организации, заведующий отделением и лечащий врач, отвечающие перед потерпевшим солидарно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ВРЕД, ПРИЧИНЕННЫЙ ПОВРЕЖДЕНИЕМ ЗДОРОВЬЯ, ГРАЖДАНИНУ (ПАЦИЕНТУ), ПРИ ИСПОЛНЕНИЕ ВРАЧОМ СВОИХ ТРУДОВЫХ (СЛУЖЕБНЫХ, ДОЛЖНОСТНЫХ) ОБЯЗАННОСТЕЙ ВОЗМЕЩАЕТ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организация как юридическое лицо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врач, как лицо, непосредственно причинившее вред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заведующий амбулаторным (стационарным) отделением, как лицо, по заданию и под контролем которого действовал лечащий врач (лицо причинившее вред)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медицинской организации, заведующий отделением и лечащий врач, отвечающие перед потерпевшим солидарно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ДОПУСК ЛИЦ К РАБОТЕ С НАРКОТИЧЕСКИМИ СРЕДСТВАМИ И ПСИХОТРОПНЫМИ ВЕЩЕСТВАМИ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руководителями организаций или лицами, их замещающими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органом управления фармацевтической службой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органом по контролю за оборотом наркотических средств и психотропных веществ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органом внутренних дел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ВЫПОЛНЕНИЕ ОБЯЗАННОСТЕЙ ОПЕКУНОВ (ПОПЕЧИТЕЛЕЙ) ДЕТЕЙ, НАХОДЯЩИХСЯ НА ПОЛНОМ ГОСУДАРСТВЕННОМ ОБЕСПЕЧЕНИИ В МЕДИЦИНСКОЙ ОРГАНИЗАЦИИ, ВОЗЛАГАЕТСЯ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главного врача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главную медицинскую сестру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старшую медицинскую сестру отделения, в котором находится ребенок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лечащего врача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ГРАЖДАНЕ В СООТВЕТСТВИИ С ЗАКОНОДАТЕЛЬСТВОМ РФ В СФЕРЕ ОХРАНЫ ЗДОРОВЬЯ ОБЯЗАНЫ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заботиться о сохранении своего здоровья, проходить медицинские осмотры, соблюдать режим лечения и правила поведения в медицинских организациях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предоставлять достоверные сведения об анамнезе жизни и течении заболеваний, наличии аллергических реакций, неукоснительно выполнять назначения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отсутствии у них медицинских противопоказаний принимать участие в клинической апробации, испытании лекарственных препаратов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своевременно извещать медицинские организации о смене места проживания, работы, изменении семейного положения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ГРАЖДАНИН, НЕ ДОСТИГШИЙ СОВЕРШЕННОЛЕТИЯ, ПРИОБРЕТАЕТ ДЕЕСПОСОБНОСТЬ В ПОЛНОМ ОБЪЕМЕ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 времени вступления в брак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16 лет в связи со смертью родителей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17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после 16 лет с момента вступления в трудовые отношения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ГРАЖДАНСКАЯ ДЕЕСПОСОБНОСТЬ ВОЗНИКАЕТ В ПОЛНОМ ОБЪЕМЕ ПО ДОСТИЖЕНИИ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18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14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16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21 года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80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ДЕЕСПОСОБНОМУ БОЛЬНОМУ МОЖЕТ БЫТЬ НЕ ПРЕДОСТАВЛЕНА ИНФОРМАЦИЯ О СОСТОЯНИИ ЕГО ЗДОРОВЬЯ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если больной сам отказывается от данной информации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если информация может нанести существенный вред больному при тяжелой неизлечимой болезни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если у больного неуравновешенный характер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если родственники больного не дают на это разрешение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ДЕТИ, ОСТАВШИЕСЯ БЕЗ ПОПЕЧЕНИЯ РОДИТЕЛЕЙ, МОГУТ СОДЕРЖАТЬСЯ В МУНИЦИПАЛЬНЫХ МЕДИЦИНСКИХ ОРГАНИЗАЦИЯХ ДО ДОСТИЖЕНИЯ ИМИ ВОЗРАСТА ДЕТИ, ОСТАВШИЕСЯ БЕЗ ПОПЕЧЕНИЯ РОДИТЕЛЕЙ, МОГУТ СОДЕРЖАТЬСЯ В МУНИЦИПАЛЬНЫХ МЕДИЦИНСКИХ ОРГАНИЗАЦИЯХ ДО ДОСТИЖЕНИЯ ИМИ ВОЗРАСТА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четырех лет включительно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двух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семи лет включительно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пяти лет включительно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ДИАГНОЗ СМЕРТИ МОЗГА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консилиумом врачей в медицинской организации, в которой находится пациент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врачебной комиссией медицинской организации, в которой находится пациент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специалистами, принимающими участие в изъятии и трансплантации (пересадке) органов и (или) тканей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медицинским работником (врачом или фельдшером)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СЛУЧАЕ ТРЕБОВАНИЯ ПАЦИЕНТА О ЗАМЕНЕ ЛЕЧАЩЕГО ВРАЧА ПРИ ОКАЗАНИИ СПЕЦИАЛИЗИРОВАННОЙ МЕДИЦИНСКОЙ ПОМОЩИ РУКОВОДИТЕЛЬ ПОДРАЗДЕЛЕНИЯ МЕДИЦИНСКОЙ ОРГАНИЗАЦИИ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трех рабочих дней со дня получения заявления информирует пациента о врачах соответствующей специальности, работающих в подразделении, на основании чего пациент осуществляет выбор врача с учетом его  согласия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самостоятельно возлагает  функции лечащего врача на врача соответствующей специальности  с учетом его нагрузки и согласия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передает рассмотрение вопроса руководителю (заместителю руководителя)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передает рассмотрение вопроса на врачебную комиссию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СЛУЧАЕ ТРЕБОВАНИЯ ПАЦИЕНТА О ЗАМЕНЕ ЛЕЧАЩЕГО ВРАЧА ПРИ ОКАЗАНИИ СПЕЦИАЛИЗИРОВАННОЙ МЕДИЦИНСКОЙ ПОМОЩИ ПАЦИЕНТ ОБРАЩАЕТСЯ С ЗАЯВЛЕНИЕМ В ПИСЬМЕННОЙ ФОРМЕ, В КОТОРОМ УКАЗЫВАЮТСЯ ПРИЧИНЫ ЗАМЕНЫ ЛЕЧАЩЕГО ВРАЧА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руководителю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руководителю структурного подразделения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страховую медицинскую организацию, выдавшую полис пациенту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 врачебную комиссию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ВОПРОС О ГОСПИТАЛИЗАЦИИ ЛИЦА В НЕДОБРОВОЛЬНОМ ПОРЯДКЕ В ПСИХИАТРИЧЕСКИЙ СТАЦИОНАР РЕШАЕТСЯ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судом по месту нахождения психиатрического учреждения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консилиумом врачей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судом по месту проживания гражданина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решением врачебной комиссии психиатрического стационара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РАМКАХ ПРОГРАММЫ ГОСУДАРСТВЕННЫХ ГАРАНТИЙ БЕСПЛАТНОГО ОКАЗАНИЯ ГРАЖДАНАМ МЕДИЦИНСКОЙ ПОМОЩИ ЭКСТРЕННАЯ МЕДИЦИНСКАЯ ПОМОЩЬ ОКАЗЫВАЕТСЯ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безотлагательно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2 часов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первых 6 часов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1 часа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РАМКАХ ПРОГРАММЫ ГОСУДАРСТВЕННЫХ ГАРАНТИЙ БЕСПЛАТНОГО ОКАЗАНИЯ ГРАЖДАНАМ МЕДИЦИНСКОЙ ПОМОЩИ НЕ ИМЕЮТ ПРАВА НА ПОЛУЧЕНИЕ ПЛАНОВОЙ МЕДИЦИНСКОЙ ПОМОЩИ В МЕДИЦИНСКИХ ОРГАНИЗАЦИЯХ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военнослужащие и приравненные к ним лица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граждане при постановке их на воинский учет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граждане при призыве или поступлении на военную службу по контракту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граждане при призыве на военные сборы или граждане, направляемые на альтернативную гражданскую службу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РАМКАХ ПРОГРАММЫ ГОСУДАРСТВЕННЫХ ГАРАНТИЙ БЕСПЛАТНОГО ОКАЗАНИЯ ГРАЖДАНАМ МЕДИЦИНСКОЙ ПОМОЩИ СПЕЦИАЛИЗИРОВАННАЯ МЕДИЦИНСКАЯ ПОМОЩЬ В ПЛАНОВОМ ПОРЯДКЕ ОКАЗЫВАЕТСЯ В ТЕЧЕНИЕ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более 30 дней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15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45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90 дней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ПОМОЩЬ ОКАЗЫВАЕТСЯ БЕЗ СОГЛАСИЯ ГРАЖДАН (ИХ ЗАКОННЫХ ПРЕДСТАВИТЕЛЕЙ)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лицам, страдающим тяжелыми психическими расстройствами, представляющими опасность для окружающих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несовершеннолетним детям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несчастных случаях, травмах, отравлениях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онкологическим больным, по жизненным показаниям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неотложная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экстренная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скорая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скорая-специализированная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ОРГАНИЗАЦИЯ НЕЗАВИСИМО ОТ ПОДЧИНЕННОСТИ, ФОРМЫ СОБСТВЕННОСТИ И МЕХАНИЗМА ОПЛАТЫ ОБЯЗАНА БЕЗОТЛАГАТЕЛЬНО ОКАЗЫВАТЬ ПАЦИЕНТУ МЕДИЦИНСКУЮ ПОМОЩЬ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экстренной форме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оказании социально гарантированных медицинских 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оказании помощи беременным женщинам и детям в возрасте до одного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оказании первичной медико-санитарной помощи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ОРГАНИЗАЦИЯ ОБЯЗАНА ОСУЩЕСТВЛЯТЬ ВОЗМЕЩЕНИЕ МАТЕРИАЛЬНОГО ВРЕДА ПАЦИЕНТУ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 виде выплаты денежной суммы на открытый пациентом счет в банке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натуральной или денежной форме, наличными или перечислением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любой форме, согласованной с пациентом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денежной форме наличными или перечислением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ОРГАНИЗАЦИЯ ОСВОБОЖДАЕТСЯ ОТ ОТВЕТСТВЕННОСТИ ЗА НЕИСПОЛНЕНИЕ ИЛИ НЕНАДЛЕЖАЩЕЕ ИСПОЛНЕНИЕ ОБЯЗАТЕЛЬСТВ ПРИ ОКАЗАНИИ ПЛАТНЫХ МЕДИЦИНСКИХ УСЛУГ, ЕСЛИ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докажет, что пациентом нарушены правила поведения (режим, диета, выполнение процедур и т.д.), которые он должен соблюдать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данное условие оговорено в договоре на оказание медицинских 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неисполнение (ненадлежащее исполнение обязательств) произошло в связи с использованием оборудования, имеющего дефекты по вине изготовителя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ненадлежащее исполнение обязательств касается осложнений, возникших не по вине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ПАЦИЕНТА, НАЗЫВАЕТСЯ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экстренная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скорая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неотложная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медицинская эвакуация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ГРАЖДАНАМ ПРЕДОСТАВЛЯЕТСЯ ПРАВО НА ПРОИЗВОДСТВО НЕЗАВИСИМОЙ МЕДИЦИНСКОЙ ЭКСПЕРТИЗЫ В СЛУЧАЕ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несогласия с заключением военно-врачебной комиссии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несогласия с заключением ВК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возникновения конфликтной ситуации между пациентом и медицинской организацией по поводу качества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несогласия с решением медико-социальной экспертизы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НЕОБХОДИМЫМ ПРЕДВАРИТЕЛЬНЫМ УСЛОВИЕМ МЕДИЦИНСКОГО ВМЕШАТЕЛЬСТВА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информированное добровольное согласие гражданина (законного представителя)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информирование гражданина о его правах и обязанностях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выбор гражданином лечащего врача и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сохранение в тайне информации о факте обращения за медицинской помощью и полученных при обследовании гражданина сведений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НЕОКАЗАНИЕ ПОМОЩИ БОЛЬНОМУ, НУЖДАЮЩЕМУСЯ В МЕДИЦИНСКОЙ ПОМОЩИ В ЭКСТРЕННОЙ ФОРМЕ –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преступление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дисциплинарный проступок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административный проступок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деонтологический дефект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НЕСОВЕРШЕННОЛЕТНИЕ (ЗА ИСКЛЮЧЕНИЕМ БОЛЬНЫХ НАРКОМАНИЕЙ) ИМЕЮТ ПРАВО НА ИНФОРМИРОВАННОЕ ДОБРОВОЛЬНОЕ СОГЛАСИЕ НА МЕДИЦИНСКОЕ ВМЕШАТЕЛЬСТВО В ВОЗРАСТЕ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старше 15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старше 14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16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17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НЕСОВЕРШЕННОЛЕТНИЕ (ЗА ИСКЛЮЧЕНИЕМ БОЛЬНЫХ НАРКОМАНИЕЙ) ИМЕЮТ ПРАВО НА ОТКАЗ ОТ МЕДИЦИНСКОГО ВМЕШАТЕЛЬСТВА В ВОЗРАСТЕ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старше 15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старше 14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16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17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НЕСОВЕРШЕННОЛЕТНИЕ БОЛЬНЫЕ НАРКОМАНИЕЙ ИМЕЮТ ПРАВО НА ИНФОРМИРОВАННОЕ ДОБРОВОЛЬНОЕ СОГЛАСИЕ НА МЕДИЦИНСКОЕ ВМЕШАТЕЛЬСТВО В ВОЗРАСТЕ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старше 16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17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старше 18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О НЕОТЛОЖНОМ МЕДИЦИНСКОМ ВМЕШАТЕЛЬСТВЕ В ОТНОШЕНИИ НЕДЕЕСПОСОБНОГО ПАЦИЕНТА ПРИ ОТСУТСТВИИ ЕГО ЗАКОННЫХ ПРЕДСТАВИТЕЛЕЙ ПРИНИМАЕТ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 в интересах пациента после сообщения ему информации о состоянии здоровья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заведующий отделением по представлению 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 по представлению лечащего врача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О НЕОТЛОЖНОМ МЕДИЦИНСКОМ ВМЕШАТЕЛЬСТВЕ В СЛУЧАЕ, КОГДА СОСТОЯНИЕ ГРАЖДАНИНА НЕ ПОЗВОЛЯЕТ ЕМУ ВЫРАЗИТЬ СВОЮ ВОЛЮ, А КОНСИЛИУМ СОБРАТЬ НЕВОЗМОЖНО, ПРИНИМАЕТ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лечащий (дежурный) врач с последующим уведомлением должностных лиц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по лечебной работе по представлению 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медицинской организации по представлению 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(дежурный) врач по согласованию с представителями больного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ОТДЕЛЬНЫХ СЛУЧАЯХ ЭКСПЕРТИЗА ВРЕМЕННОЙ НЕТРУДОСПОСОБНОСТИ МОЖЕТ БЫТЬ ПОРУЧЕНА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фельдшеру в случае возложения на него функций лечащего врача по оказанию первичной доврачебной медико-санитарной помощи, включая проведение экспертизы временной нетрудоспособности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работникам страховой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представителям профессиональной медицинской ассоциации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врачам-экспертам территориальных органов ФСС России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МОЖЕТ ПРОДЛИТЬ ЛИСТОК НЕТРУДОСПОСОБНОСТИ ПРИ БЛАГОПРИЯТНОМ ТРУДОВОМ И КЛИНИЧЕСКОМ ПРОГНОЗЕ ПРИ СОСТОЯНИИ ПОСЛЕ ТРАВМ И РЕКОНСТРУКТИВНЫХ ОПЕРАЦИЙ НА МАКСИМАЛЬНЫЙ СРОК ДО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10-ти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8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4-х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12-ти месяцев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2004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ИМЕЮТ ПРАВО НАПРАВЛЯТЬ ГРАЖДАН НА МЕДИКО-СОЦИАЛЬНУЮ ЭКСПЕРТИЗУ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 с утверждением направления врачебной комиссией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руководители государственных и муниципальных медицинских организаций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 с утверждением направления зав. отделением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медицинской организации по ЭВН (КЭР)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ПРИЗНАНИЕ ЛИЦА ИНВАЛИДОМ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Федеральными учреждениями медико-социальной экспертизы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медицинскими организациями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органами социальной защиты населения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субъектов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органом, осуществляющим пенсионное обеспечение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2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КРИТЕРИЕМ ДЛЯ УСТАНОВЛЕНИЯ ИНВАЛИДНОСТИ ЛИЦУ В ВОЗРАСТЕ 18 ЛЕТ И СТАРШЕ ЯВЛЯЕТСЯ НАРУШЕНИЕ ЗДОРОВЬЯ СО СТЕПЕНЬЮ ВЫРАЖЕННОСТИ СТОЙКИХ НАРУШЕНИЙ ФУНКЦИЙ ОРГАНИЗМА В ДИАПАЗОНЕ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 40 до 100 процентов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 30 до 100 процентов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 70 до 100 процентов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 10 до 100 процентов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КРИТЕРИЕМ ДЛЯ УСТАНОВЛЕНИЯ ИНВАЛИДНОСТИ ЛИЦУ В ВОЗРАСТЕ 18 ЛЕТ И СТАРШЕ ЯВЛЯЕТСЯ НАРУШЕНИЕ ЗДОРОВЬЯ СО II И БОЛЕЕ СТЕПЕНЬЮ ВЫРАЖЕННОСТИ СТОЙКИХ НАРУШЕНИЙ ФУНКЦИЙ ОРГАНИЗМА, ПРИВОДЯЩЕЕ К ОГРАНИЧЕНИЮ ОДНОЙ ИЗ КАТЕГОРИЙ ЖИЗНЕДЕЯТЕЛЬНОСТИ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2-й или 3-й степени выраженности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любой из 3 степеней выраженности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2-й степени выраженности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3-й степени выраженности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КРИТЕРИЕМ ДЛЯ УСТАНОВЛЕНИЯ ИНВАЛИДНОСТИ ЛИЦУ В ВОЗРАСТЕ ДО 18 ЛЕТ ЯВЛЯЕТСЯ НАРУШЕНИЕ ЗДОРОВЬЯ СО II И БОЛЕЕ СТЕПЕНЬЮ ВЫРАЖЕННОСТИ СТОЙКИХ НАРУШЕНИЙ ФУНКЦИЙ ОРГАНИЗМА, ПРИВОДЯЩЕЕ К ОГРАНИЧЕНИЮ ЛЮБОЙ КАТЕГОРИЙ ЖИЗНЕДЕЯТЕЛЬНОСТИ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любой из 3 степеней выраженности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2-й или 3-й степени выраженности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2-й степени выраженности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3-й степени выраженности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202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КРИТЕРИЕМ ДЛЯ УСТАНОВЛЕНИЯ ПЕРВОЙ ГРУППЫ ИНВАЛИДНОСТИ ЯВЛЯЕТСЯ НАРУШЕНИЕ ЗДОРОВЬЯ С _______ СТЕПЕНЬЮ ВЫРАЖЕННОСТИ СТОЙКИХ НАРУШЕНИЙ ФУНКЦИЙ ОРГАНИЗМА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IV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III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III или IV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II, III или IV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КРИТЕРИЕМ ДЛЯ УСТАНОВЛЕНИЯ ТРЕТЬЕЙ ГРУППЫ ИНВАЛИДНОСТИ ЯВЛЯЕТСЯ НАРУШЕНИЕ ЗДОРОВЬЯ С _______ СТЕПЕНЬЮ ВЫРАЖЕННОСТИ СТОЙКИХ НАРУШЕНИЙ ФУНКЦИЙ ОРГАНИЗМА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III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I или II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БОЛЬНОЙ С ВРЕМЕННОЙ НЕТРУДОСПОСОБНОСТЬЮ НАПРАВЛЯЕТСЯ НА ЭКСПЕРТИЗУ В БЮРО МСЭ ПРИ СОМНИТЕЛЬНОМ КЛИНИЧЕСКОМ И ТРУДОВОМ ПРОГНОЗЕ НЕ ПОЗДНЕЕ ___ С МОМЕНТА УСТАНОВЛЕНИЯ ВРЕМЕННОЙ НЕТРУДОСПОСОБНОСТИ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4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3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5 месяцев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ИНДИВИДУАЛЬНАЯ ПРОГРАММА РЕАБИЛИТАЦИИ ИЛИ АБИЛИТАЦИИ ИНВАЛИДА И ИНДИВИДУАЛЬНАЯ ПРОГРАММА РЕАБИЛИТАЦИИ ИЛИ АБИЛИТАЦИИ РЕБЕНКА-ИНВАЛИДА РАЗРАБАТЫВАЮТСЯ И ВЫДАЮТСЯ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федеральным учреждением медико-социальной экспертизы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министерством труда и социальной защиты населения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медицинской организацией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органами Пенсионного фонда Российской Федерации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ФАКТ НЕСЧАСТНОГО СЛУЧАЯ НА ПРОИЗВОДСТВЕ ОФОРМЛЯЕТСЯ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актом о несчастном случае на производстве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приказом руководителя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решением комиссии по расследованию несчастного случая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предписанием уполномоченного по охране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ГЛАВНЫЕ БЮРО МЕДИКО-СОЦИАЛЬНОЙ ЭКСПЕРТИЗЫ ПОДВЕДОМСТВЕННЫ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Министерству труда и социальной защиты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Федеральному медико-биологическому агентству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Пенсионному фонду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Администрации субъектов РФ (органам социальной защиты населения)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МЕДИЦИНСКИЕ УСЛУГИ, НЕОБХОДИМЫЕ ДЛЯ ОСУЩЕСТВЛЕНИЯ МСЭ, ФИНАНСИРУЮТСЯ ИЗ СРЕДСТВ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муниципального бюджета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ПФР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ФСС России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96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aps/>
                <w:sz w:val="20"/>
                <w:szCs w:val="20"/>
              </w:rPr>
              <w:t>Медицинские организации, оказывающие медицинскую помощь в неотложной форме, размещаются с учетом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120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60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20-минутной транспортной доступности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шаговой доступности, не превышающей 60 минут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МЕДИЦИНСКИЕ ОРГАНИЗАЦИИ, ОКАЗЫВАЮЩИЕ МЕДИЦИНСКУЮ ПОМОЩЬ В ЭКСТРЕННОЙ ФОРМЕ РАЗМЕЩАЮТСЯ С УЧЕТОМ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60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120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20-минутной транспортной доступности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шаговой доступности, не превышающей 60 минут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МЕСТО РАСПОЛОЖЕНИЯ И ТЕРРИТОРИЯ ОБСЛУЖИВАНИЯ СТАНЦИИ СКОРОЙ МЕДИЦИНСКОЙ ПОМОЩИ УСТАНАВЛИВАЮТСЯ С УЧЕТОМ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20-минутной транспортной доступности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шаговой доступности, не превышающей 60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120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60 минут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176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МЕДИЦИНСКИЕ ОРГАНИЗАЦИИ, ОКАЗЫВАЮЩИЕ ПЕРВИЧНУЮ МЕДИКО-САНИТАРНУЮ ПОМОЩЬ В НАСЕЛЕННЫХ ПУНКТАХ С ЧИСЛЕННОСТЬЮ НАСЕЛЕНИЯ СВЫШЕ 20 ТЫС. ЧЕЛОВЕК, РАЗМЕЩАЮТСЯ С УЧЕТОМ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шаговой доступности, не превышающей 60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20-минутной транспортной доступности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120 минут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транспортной доступности, не превышающей 60 минут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hyperlink r:id="rId2">
              <w:r>
                <w:rPr>
                  <w:rFonts w:eastAsia="Times New Roman" w:cs="Times New Roman" w:ascii="PT Astra Serif" w:hAnsi="PT Astra Serif"/>
                  <w:bCs/>
                  <w:sz w:val="20"/>
                  <w:szCs w:val="20"/>
                </w:rPr>
                <w:t>ПРОГРАММА ГОСУДАРСТВЕННЫХ ГАРАНТИЙ БЕСПЛАТНОГО ОКАЗАНИЯ ГРАЖДАНАМ МЕДИЦИНСКОЙ ПОМОЩИ УТВЕРЖДАЕТСЯ</w:t>
              </w:r>
            </w:hyperlink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Правительством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Указом Президента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Министерством здравоохранения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Федеральным фондом обязательного медицинского страхования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СТАНДАРТ МЕДИЦИНСКОЙ ПОМОЩИ ВПРАВЕ УТВЕРЖДАТЬ СТАНДАРТ МЕДИЦИНСКОЙ ПОМОЩИ ВПРАВЕ УТВЕРЖДАТЬ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уполномоченный федеральный орган государственной власти (Минздрав России)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государственной власти субъекта РФ в сфере здравоохранения, на территории соответствующего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федеральный орган исполнительной власти, осуществляющего функции по контролю и надзору в сфере охраны здоровья (Росздравнадзор)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профессиональные некоммерческие организации, создаваемые медицинскими работниками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ПОРЯДКИ ОКАЗАНИЯ МЕДИЦИНСКОЙ ПОМОЩИ ВПРАВЕ УТВЕРЖДАТЬ ПОРЯДКИ ОКАЗАНИЯ МЕДИЦИНСКОЙ ПОМОЩИ ВПРАВЕ УТВЕРЖДАТЬ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уполномоченный федеральный орган государственной власти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государственной власти субъекта РФ, на территории соответствующего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федеральный орган исполнительной власти, осуществляющий функции по контролю и надзору в сфере охраны здоровья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профессиональные некоммерческие организации, создаваемые медицинскими работниками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ПОРЯДКИ ОКАЗАНИЯ МЕДИЦИНСКОЙ ПОМОЩИ НА ТЕРРИТОРИИ РФ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обязательны для исполнения всеми медицинскими организациями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обязательны для учреждений государственной и муниципальной системы здравоохранения и носят рекомендательный характер для организаций частной системы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обязательны с момента утверждения порядка их введения органом государственной власти субъекта РФ на территории соответствующего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носят рекомендательный характер для всех медицинских организаций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ПОРЯДКИ ОКАЗАНИЯ МЕДИЦИНСКОЙ ПОМОЩИ ПРИ ПРЕДОСТАВЛЕНИИ ПЛАТНЫХ МЕДИЦИНСКИХ УСЛУГ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должны соблюдаться всеми медицинскими организациями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должны соблюдаться только организациями государственной или муниципальной системы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должны соблюдаться только организациями, подведомственными федеральным органам исполнительной власти, государственным академиям наук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могут соблюдаться в виде отдельных консультаций или медицинских вмешательств по просьбе пациента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ПОРЯДКИ ОКАЗАНИЯ МЕДИЦИНСКОЙ ПОМОЩИ РАЗРАБАТЫВАЮТСЯ ПО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 xml:space="preserve">отдельным ее видам, профилям, заболеваниям или состояниям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срокам оказания, нозологическим формам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формам и срокам оказания, условиям оказания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 xml:space="preserve">алгоритмам, разработанным профессиональными некоммерческими ассоциациями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ПОРЯДОК ОКАЗАНИЯ МЕДИЦИНСКОЙ ПОМОЩИ ВКЛЮЧАЕТ В СЕБЯ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стандарт оснащения медицинской организации, ее структурных подразделений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усредненные показатели частоты предоставления и кратности применения медицинских 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усредненные показатели частоты предоставления и кратности применения медицинских изделий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усредненные показатели частоты предоставления и кратности применения компонентов крови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ПОРЯДОК ОКАЗАНИЯ МЕДИЦИНСКОЙ ПОМОЩИ НЕ ВКЛЮЧАЕТ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тарифы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этапы оказания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правила организации деятельности медицинской организации (ее структурного подразделения, врач 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стандарт оснащения медицинской организации, ее структурных подразделений и рекомендуемые штатные нормативы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СОГЛАСНО ФЗ-99 «О ЛИЦЕНЗИРОВАНИИ ОТДЕЛЬНЫХ ВИДОВ ДЕЯТЕЛЬНОСТИ» ЛИЦЕНЗИЯ НА МЕДИЦИНСКУЮ ДЕЯТЕЛЬНОСТЬ ДЕЙСТВУЕТ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бессрочно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течении 5-ти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срок действия лицензии ФЗ-99 не определён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первого грубого нарушения лицензионных требований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ЛИЦЕНЗИЯ НА ОСУЩЕСТВЛЕНИЕ МЕДИЦИНСКОЙ ДЕЯТЕЛЬНОСТИ ВЫДАЕТСЯ НА СРОК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бессрочно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разные виды медицинской деятельности на срок от трех до пяти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три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пять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МОЩНОСТЬ СТАЦИОНАРА ОПРЕДЕЛЯЕТСЯ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количеством развернутых коек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численностью обслуживаемого населения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объемом оказываемых медицинских услуг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количеством работающих врачей̆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МИНИСТЕРСТВО ЗДРАВООХРАНЕНИЯ РОССИИ ВОЗЛАГАЮТСЯ ФУНКЦИИ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выработка государственной политики и нормативно-правовое регулирование в сфере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и надзор в сфере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и надзор за фармацевтической деятельностью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оказание государственных услуг в сфере здравоохранения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536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ОСНОВАНИЕМ ДЛЯ ИЗЪЯТИЯ ИЗ ГРАЖДАНСКОГО ОБОРОТА И УНИЧТОЖЕНИЯ КОНТРАФАКТНЫХ ЛЕКАРСТВЕННЫХ СРЕДСТВ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решение суда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решение владельца ЛС, Решение Федеральной службы по надзору в сфере здравоохранения (Росздравнадзор)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решение Федеральной службы по защите прав потребителей и обеспечения благополучия человека (Роспотребнадзор)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решение Министерства здравоохранения РФ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ОСНОВАНИЯМИ ДЛЯ АННУЛИРОВАНИЯ ЛИЦЕНЗИИ НА ОСУЩЕСТВЛЕНИЕ МЕДИЦИНСКОЙ ДЕЯТЕЛЬНОСТИ ЯВЛЯЮТСЯ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незаконность решения о выдаче лицензии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избыточность медицинских услуг в регионе или убыточность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обнаружение недостоверных или искаженных данных в документах, представленных для получения лицензии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неоднократное или грубое нарушение лицензиатом лицензионных требований и условий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МЕТОДОЛОГИИ УПРАВЛЕНИЯ КАЧЕСТВОМ ДЕЯТЕЛЬНОСТИ МЕДИЦИНСКОЙ ОРГАНИЗАЦИИ ПРИОРИТЕТНЫМ НАПРАВЛЕНИЕМ ОБЕСПЕЧЕНИЯ КОНКУРЕНТОСПОСОБНОСТИ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удовлетворенность потребителя качеством продукции и 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политика и стратегия организации в области качества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лидирующая роль руководства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партнерство и ресурсы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НЕЗАВИСИМАЯ ОЦЕНКА КАЧЕСТВА УСЛОВИЙ ОКАЗАНИЯ УСЛУГ МЕДИЦИНСКИМИ ОРГАНИЗАЦИЯМИ ПРОВОДИТСЯ В ОБЯЗАТЕЛЬНОМ ПОРЯДКЕ В ОТНОШЕНИИ МЕДИЦИНСКИХ ОРГАНИЗАЦИЙ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/>
            </w:pPr>
            <w:hyperlink r:id="rId3">
              <w:r>
                <w:rPr>
                  <w:rStyle w:val="-"/>
                  <w:rFonts w:eastAsia="Times New Roman" w:cs="Times New Roman" w:ascii="PT Astra Serif" w:hAnsi="PT Astra Serif"/>
                  <w:color w:val="auto"/>
                  <w:sz w:val="20"/>
                  <w:szCs w:val="20"/>
                  <w:u w:val="none"/>
                </w:rPr>
                <w:t>участвующих в реализации программы государственных гарантий бесплатного оказания гражданам медицинской помощи</w:t>
              </w:r>
            </w:hyperlink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государственной и муниципальной систем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независимо от их ведомственной принадлежности и формы собственности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оказывающих медицинскую помощь в амбулаторных условиях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СООТВЕТСТВИИ С КРИТЕРИЯМИ ОЦЕНКИ КАЧЕСТВА МЕДИЦИНСКОЙ ПОМОЩИ УСТАНОВЛЕНИЕ КЛИНИЧЕСКОГО ДИАГНОЗА ПРИ ПОСТУПЛЕНИИ ПАЦИЕНТА В ПРОФИЛЬНОЕ ОТДЕЛЕНИЕ (ДНЕВНОЙ СТАЦИОНАР) МЕДИЦИНСКОЙ ОРГАНИЗАЦИИ ДОЛЖНО ОСУЩЕСТВЛЯТЬСЯ В ТЕЧЕНИЕ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72 часов с момента поступления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24 часов с момента поступления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 суток с момента поступления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7 дней с момента поступления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СООТВЕТСТВИИ С ТЕРРИТОРИАЛЬНОЙ ПРОГРАММОЙ ГОСУДАРСТВЕННЫХ ГАРАНТИЙ БЕСПЛАТНОГО ОКАЗАНИЯ ГРАЖДАНАМ МЕДИЦИНСКОЙ ПОМОЩИ СРОКИ ОЖИДАНИЯ ПРИ ОКАЗАНИИ ПЕРВИЧНОЙ МЕДИКО-САНИТАРНОЙ ПОМОЩИ В НЕОТЛОЖНОЙ ФОРМЕ СОСТАВЛЯЮТ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2 часов с момента обращения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45 минут с момента обращения 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24 часов с момента обращения 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20 минут с момента обращения 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ЕДИНЫЙ РЕЕСТР ЭКСПЕРТОВ КАЧЕСТВА МЕДИЦИНСКОЙ ПОМОЩИ ВЕДЕТ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территориальный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управления здравоохранением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Росздравнадзор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ЗА ДЕЯТЕЛЬНОСТЬЮ ВРАЧЕБНОЙ КОМИССИИ ОСУЩЕСТВЛЯЕТ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по медицинской части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по клинико-экспертной работе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 по организационно-методической работе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ЗА ОРГАНИЗАЦИЕЙ ПЛАТНЫХ МЕДИЦИНСКИХ УСЛУГ, ПРЕДОСТАВЛЯЕМЫХ МУНИЦИПАЛЬНЫМИ МЕДИЦИНСКИМИ ОРГАНИЗАЦИЯМИ, ОСУЩЕСТВЛЯЕТ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управления здравоохранением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страховая медицинская организация (или территориальный фонд ОМС)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Роспотребнадзор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Росздравнадзор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ЗА ПРАВИЛЬНОСТЬЮ ВЗИМАНИЯ ОПЛАТЫ ЗА ОКАЗАННЫЕ ПЛАТНЫЕ МЕДИЦИНСКИЕ УСЛУГИ ОСУЩЕСТВЛЯЕТ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управления здравоохранением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государственная налоговая инспекция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Роспотребнадзор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общество защиты прав потребителей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КОНТРОЛЬ ЗА СОБЛЮДЕНИЕМ БЮДЖЕТНЫМ МЕДИЦИНСКИМ УЧРЕЖДЕНИЕМ ПРАВИЛ ПРЕДОСТАВЛЕНИЯ ПЛАТНЫХ МЕДИЦИНСКИХ УСЛУГ ОСУЩЕСТВЛЯЕТ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Роспотребнадзор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Росздравнадзор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Росфиннадзор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учредитель и попечительский совет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РАДИОАКТИВНЫЕ МЕДИЦИНСКИЕ ОТХОДЫ ОТНОСЯТСЯ К КЛАССУ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«Д»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«Г»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«В»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«Б»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ЧРЕЗВЫЧАЙНО ЭПИДЕМИОЛОГИЧЕСКИ ОПАСНЫЕ МЕДИЦИНСКИЕ ОТХОДЫ ОТНОСЯТСЯ К КЛАССУ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«В»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«Б»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«А»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«Г»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ОЦЕНКА ПРАВИЛЬНОСТИ ВЫБОРА МЕДИЦИНСКОЙ ТЕХНОЛОГИИ, СТЕПЕНИ ДОСТИЖЕНИЯ ЗАПЛАНИРОВАННОГО РЕЗУЛЬТАТА И УСТАНОВЛЕНИЕ ПРИЧИННО-СЛЕДСТВЕННЫХ СВЯЗЕЙ ВЫЯВЛЕННЫХ ДЕФЕКТОВ В ОКАЗАНИИ МЕДИЦИНСКОЙ ПОМОЩИ -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экспертиза качества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медико-экономическая экспертиза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медико-экономический контроль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мониторинг качества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ДОКУМЕНТ, В КОТОРОМ ОПИСАНЫ ОПТИМАЛЬНЫЕ СХЕМЫ ЛЕКАРСТВЕННОГО ЛЕЧЕНИЯ ЗАБОЛЕВАНИЙ И ПРЕДСТАВЛЕНА КРАТКАЯ ИНФОРМАЦИЯ О ЛЕКАРСТВЕННЫХ ПРЕПАРАТАХ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формуляр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инструкция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стандарт лекарственного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фармакологический стандарт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ДОКУМЕНТ, ОПИСЫВАЮЩИЙ ДЕЙСТВИЯ ВРАЧА ПО ПРОФИЛАКТИКЕ, ДИАГНОСТИКЕ, ЛЕЧЕНИЮ И РЕАБИЛИТАЦИИ И ПОМОГАЮЩИЙ ЕМУ ПРИНИМАТЬ ПРАВИЛЬНЫЕ РЕШЕНИЯ В КОНКРЕТНЫХ КЛИНИЧЕСКИХ СИТУАЦИЯХ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протокол ведения больных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клинический стандарт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стандарт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алгоритм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aps/>
                <w:sz w:val="20"/>
                <w:szCs w:val="20"/>
              </w:rPr>
              <w:t>Порядок организации и проведения ведомственного контроля качества и безопасности медицинской деятельности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уполномоченным федеральным органом исполнительной власти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органами исполнительной власти субъектов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Правительством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Росздравнадзором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ДОКУМЕНТОМ, ПОДТВЕРЖДАЮЩИМ СООТВЕТСТВИЕ МЕДИЦИНСКИХ ИЗДЕЛИЙ УСТАНОВЛЕННЫМ НОРМАМ,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декларация о соответствии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сертификат соответствия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свидетельство об утверждении типа средства измерения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свидетельство о государственной регистрации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ВНУТРЕННИЙ КОНТРОЛЬ КАЧЕСТВА И БЕЗОПАСНОСТИ МЕДИЦИНСКОЙ ДЕЯТЕЛЬНОСТИ ОСУЩЕСТВЛЯЕТСЯ ОРГАНИЗАЦИЯМИ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государственной, муниципальной и частной системы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государственной, муниципальной системы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государственной и частной системы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государственной, ведомственной и частной системы здравоохранения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ПОРЯДОК ВНУТРЕННЕГО КОНТРОЛЯ КАЧЕСТВА И БЕЗОПАСНОСТИ МЕДИЦИНСКОЙ ДЕЯТЕЛЬНОСТИ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Министерством здравоохранения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руководителями органов и организаций государственной, муниципальной и частной систем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Росздравнадзором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руководителями медицинских организаций по согласованию с выборным представительным органом трудового коллектива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ДЕЯТЕЛЬНОСТЬ, НАПРАВЛЕННАЯ НА ДОСТИЖЕНИЕ ОПТИМАЛЬНОЙ СТЕПЕНИ УПОРЯДОЧИВАНИЯ В ЗДРАВООХРАНЕНИИ ПУТЕМ РАЗРАБОТКИ И УСТАНОВЛЕНИЯ ТРЕБОВАНИЙ, НОРМ, ПРАВИЛ, ХАРАКТЕРИСТИК УСЛОВИЙ, ПРОДУКЦИИ, ТЕХНОЛОГИЙ, РАБОТ, УСЛУГ, ПРИМЕНЯЕМЫХ В ЗДРАВООХРАНЕНИИ, НАЗЫВАЕТСЯ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стандартизация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аккредитация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формализация и унификация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сертификация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ФОРМАМИ КОНТРОЛЯ КАЧЕСТВА И БЕЗОПАСНОСТИ МЕДИЦИНСКОЙ ДЕЯТЕЛЬНОСТИ ЯВЛЯЮТСЯ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федеральный, ведомственный, внутренний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государственный, ведомственный, внешний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государственный, вневедомственный, внутренний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государственный, вневедомственный, внешний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УТВЕРЖДЕНИЕ ПОРЯДКА СОЗДАНИЯ И ДЕЯТЕЛЬНОСТИ ВРАЧЕБНОЙ КОМИССИИ МЕДИЦИНСКОЙ ОРГАНИЗАЦИИ ОТНОСИТСЯ К ПОЛНОМОЧИЯМ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Минздрава России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Правительства Российской Федерации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Росздравнадзора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руководителей медицинских организаций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ФАРМАКОНАДЗОР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Федеральной службой по надзору в сфере здравоохранения или ее территориальным органом (Росздравнадзором)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Федеральной службой по надзору в сфере защиты прав потребителей и благополучия человека или ее территориальным органом (Роспотребнадзором)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органом исполнительной власти в сфере здравоохранения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Министерством здравоохранения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ОРГАН ГОСУДАРСТВЕННОГО НАДЗОРА, ОСУЩЕСТВЛЯЮЩИЙ КОНТРОЛЬ СОБЛЮДЕНИЯ ЗАКОНОДАТЕЛЬСТВА ОБ ОБРАЩЕНИИ МЕДИЦИНСКИХ ИЗДЕЛИЙ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Росздравнадзор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Министерство здравоохранения РФ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Роспотребнадзор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лицензирующий орган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932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ГОСУДАРСТВЕННЫЙ КОНТРОЛЬ УСЛОВИЙ ТРУДА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должностными лицами санитарно-эпидемиологической службы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SimSun" w:cs="Times New Roman" w:ascii="PT Astra Serif" w:hAnsi="PT Astra Serif"/>
                <w:sz w:val="20"/>
                <w:szCs w:val="20"/>
              </w:rPr>
              <w:t>должностными лицами государственной инспекции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SimSun" w:cs="Times New Roman" w:ascii="PT Astra Serif" w:hAnsi="PT Astra Serif"/>
                <w:sz w:val="20"/>
                <w:szCs w:val="20"/>
              </w:rPr>
              <w:t>отраслевыми министерствами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SimSun" w:cs="Times New Roman" w:ascii="PT Astra Serif" w:hAnsi="PT Astra Serif"/>
                <w:sz w:val="20"/>
                <w:szCs w:val="20"/>
              </w:rPr>
              <w:t>отраслевыми профсоюзами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СОСТАВ ВРАЧЕБНОЙ КОМИССИИ МЕДИЦИНСКОЙ ОРГАНИЗАЦИИ УТВЕРЖДАЕТ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управления здравоохранением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по согласованию исполнительным органом ФСС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 врача по клинико-экспертной работе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МЕДИЦИНСКОЙ ОРГАНИЗАЦИИ СОЗДАЕТСЯ НА ОСНОВАНИИ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приказа 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решения выборного представительного органа трудового коллектива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распоряжения органа государственной власти субъекта Российской Федерации в сфере охраны здоровья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распоряжения органа местного самоуправления в сфере охраны здоровья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МЕДИЦИНСКУЮ КОМИССИЮ ДЛЯ ПРОВЕДЕНИЯ ПРЕДВАРИТЕЛЬНЫХ ПРИ ПОСТУПЛЕНИИ НА РАБОТУ С ВРЕДНЫМИ УСЛОВИЯМИ ТРУДА И ПЕРИОДИЧЕСКИХ МЕДОСМОТРОВ В МЕДИЦИНСКОЙ ОРГАНИЗАЦИИ ВОЗГЛАВЛЯЕТ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врач-профпатолог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специалист территориального управления (врач по гигиене труда) Роспотребнадзора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работодатель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ВЫНОСИТ РЕШЕНИЕ И ОФОРМЛЯЕТ МЕДИЦИНСКОЕ ЗАКЛЮЧЕНИЕ ПО РЕЗУЛЬТАТАМ ПЕРИОДИЧЕСКОГО ОСМОТРА В ТЕЧЕНИЕ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15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30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5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 календарных дней со дня его окончания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ВЫНОСИТ РЕШЕНИЕ И ОФОРМЛЯЕТ МЕДИЦИНСКОЕ ЗАКЛЮЧЕНИЕ ПО РЕЗУЛЬТАТАМ ПРЕДВАРИТЕЛЬНОГО ОСМОТРА В ТЕЧЕНИЕ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трех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семи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пяти календарных дней со дня его окончания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пятнадцати календарных дней со дня его окончания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ПРОВОДИТ ЗАСЕДАНИЯ НА ОСНОВАНИИ ПЛАНОВ-ГРАФИКОВ, УТВЕРЖДАЕМЫХ РУКОВОДИТЕЛЕМ МЕДИЦИНСКОЙ ОРГАНИЗАЦИИ, НО КАК ПРАВИЛО НЕ РЕЖЕ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 раза в неделю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 раз в неделю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 раз в неделю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 раз в месяц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КОЛИЧЕСТВО ПОДКОМИССИЙ ВРАЧЕБНОЙ КОМИССИИ, СОЗДАВАЕМЫХ В МЕДИЦИНСКОЙ ОРГАНИЗАЦИИ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усмотрение 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менее 2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менее 3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менее 4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АБСОЛЮТНУЮ ЭФФЕКТИВНОСТЬ ФИНАНСОВОЙ ДЕЯТЕЛЬНОСТИ МЕДИЦИНСКОЙ ОРГАНИЗАЦИИ ХАРАКТЕРИЗУЕТ ПОКАЗАТЕЛЬ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рентабельность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выручка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доход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прибыль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МАТЕРИАЛЬНЫЕ ЦЕННОСТИ МЕДИЦИНСКОЙ ОРГАНИЗАЦИИ ОТНОСЯТСЯ К ОСНОВНЫМ НА ОСНОВАНИИ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сроков эксплуатации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источников приобретения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цены приобретения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производственного назначения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АКТИВЕ БАЛАНСА БЮДЖЕТНОГО УЧРЕЖДЕНИЯ ОТРАЖАЮТСЯ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стоимость нефинансовых активов учреждения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краткосрочные и долгосрочные кредиты банка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уставной фонд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прибыль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ПАССИВЕ БАЛАНСА БЮДЖЕТНОГО УЧРЕЖДЕНИЯ ОТРАЖАЮТСЯ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обязательства и финансовый результат деятельности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хозяйственные процессы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размещение хозяйственных средств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производственные запасы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УЧЕТНЫЕ ДОКУМЕНТЫ, ФИКСИРУЮЩИЕ ФАКТ СВЕРШЕНИЯ ХОЗЯЙСТВЕННОЙ ОПЕРАЦИИ, НАЗЫВАЮТСЯ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первичными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накопительными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сводными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внутренними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РАСПРЕДЕЛЕНИЕ МЕДИЦИНСКИХ УСЛУГ ПРИ ОПРЕДЕЛЕНИИ ИХ СТОИМОСТИ ПРОИЗВОДИТСЯ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простые, сложные, комплексные и услуги медицинского сервиса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простые и сложные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простые и комплексные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разовые и многократные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ЗАТРАТЫ НА ЛЕКАРСТВЕННЫЕ СРЕДСТВА В МЕДИЦИНСКОЙ ОРГАНИЗАЦИИ ОТНОСЯТСЯ К ИЗДЕРЖКАМ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переменным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постоянным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валовым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предельным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МЕДИЦИНСКИЕ ОРГАНИЗАЦИИ, ПОЛУЧАЮЩИЕ СРЕДСТВА ПО ПОДУШЕВОМУ НОРМАТИВУ ФИНАНСИРОВАНИЯ АМБУЛАТОРНОЙ МЕДИЦИНСКОЙ ПОМОЩИ, ФОРМИРУЮТ И НАПРАВЛЯЮТ В СТРАХОВЫЕ МЕДИЦИНСКИЕ ОРГАНИЗАЦИИ РЕЕСТРЫ СЧЕТОВ ОКАЗАННОЙ МЕДИЦИНСКОЙ ПОМОЩИ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ежемесячно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ежеквартально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итогам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соответствии с условиями договора на оказание и оплату мед. помощи по ОМС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СПОСОБ ОПЛАТЫ СТАЦИОНАРНОЙ ПОМОЩИ, ЗАИНТЕРЕСОВЫВАЮЩИЙ МЕДИЦИНСКИХ РАБОТНИКОВ В СОКРАЩЕНИИ СРОКОВ ЛЕЧЕНИЯ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оплата за пролеченного больного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сметное финансирование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оплата за проведенный койко-день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подушевое финансирование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ОСНОВНЫЕ ФАКТОРЫ, ВЛИЯЮЩИЕ НА ЭКОНОМИЧЕСКИЕ (СТОИМОСТНЫЕ) ПОКАЗАТЕЛИ ИСПОЛЬЗОВАНИЯ КОЕЧНОГО ФОНДА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профиль и мощность стационара, объем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мощность стационара и режим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специализация стационара и режим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профиль стационара и объем работы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ОСНОВНЫМ КРИТЕРИЕМ ДЛЯ ОТНЕСЕНИЯ МАТЕРИАЛЬНЫХ ОБЪЕКТОВ К ОСНОВНЫМ СРЕДСТВАМ ЯВЛЯЕТСЯ ПЛАНОВЫЙ СРОК ИХ СЛУЖБЫ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более 12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более 3-х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более 6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более 3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ИТОГИ ИНВЕНТАРИЗАЦИИ ФИКСИРУЮТСЯ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акте результатов инвентаризации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бухгалтерском балансе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приказе о проведении инвентаризации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акте о порче товарно-материальных ценностей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КАЗЕННЫЕ И БЮДЖЕТНЫЕ УЧРЕЖДЕНИЯ МОГУТ ОСУЩЕСТВЛЯТЬ ДЕЯТЕЛЬНОСТЬ, ПРИНОСЯЩУЮ ДОХОД, ЕСЛИ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это прописано в их учредительных документах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них сформирован государственный (муниципальный) заказ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имеют разрешение учредителя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принято коллективом на общем собрании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СОВРЕМЕННАЯ КОНЦЕПЦИЯ УПРАВЛЕНИЯ ЧЕЛОВЕЧЕСКИМИ РЕСУРСАМИ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управление человеком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использование трудовых ресурсов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управление персоналом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управление человеческими ресурсами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ВЫПЛАТАМ КОМПЕНСАЦИОННОГО ХАРАКТЕРА ОТНОСИТСЯ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доплата за исполнение обязанностей временно отсутствующего работника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надбавка за выслугу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надбавка за стаж непрерывной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надбавка за стаж работы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ИСПЫТАНИЕ ПРИ ПРИЕМЕ НА РАБОТУ НЕ УСТАНАВЛИВАЕТСЯ ДЛЯ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лиц, приглашенных на работу в порядке перевода от другого работодателя по согласованию между работодателями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женщин, имеющих детей в возрасте до трех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лиц, признанных инвалидами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лиц, заключающих трудовой договор на срок до шести месяцев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ВЫПЛАТАМ СТИМУЛИРУЮЩЕГО ХАРАКТЕРА ОТНОСИТСЯ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выплаты за стаж работы, выслугу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доплата за работу в ночное время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доплата за увеличение объема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доплата за совмещение профессий (должностей)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БОЛЬНИЦЫ НЕ ИМЕЕТ ПРАВА ТРЕБОВАТЬ ОТ МЕДИЦИНСКОГО РАБОТНИКА ВЫПОЛНЕНИЯ РАБОТЫ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обусловленной трудовым договором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связанной с профессиональными вредностями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обусловленной функционально-должностными обязанностями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ненормированным рабочим временем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БОЛЬНИЦЫ ОБЯЗАН ИЗВЕСТИТЬ МЕДИЦИНСКИХ РАБОТНИКОВ ОБ ИЗМЕНЕНИИ СИСТЕМЫ ОПЛАТЫ ТРУДА ЗА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2 месяца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 месяц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2 недели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 месяца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НЕ ИМЕЕТ ПРАВА ИСПОЛЬЗОВАТЬ ТРУД МЕДИЦИНСКОГО РАБОТНИКА НА РАБОТЕ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противопоказанной работнику по состоянию здоровья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обусловленной функционально-должностными обязанностями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вредными и опасными условиями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более низкой квалификации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СОГЛАШЕНИЮ СТОРОН СРОЧНЫЙ ТРУДОВОЙ ДОГОВОР МОЖЕТ ЗАКЛЮЧАТЬСЯ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руководителями, заместителями руководителей и главными бухгалтерами медицинских организаций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время исполнения обязанностей отсутствующего работника, за которым сохраняется место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выполнения сезонных работ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проведения работ, выходящих за рамки обычной деятельности работодателя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КОЛЛЕКТИВНЫЙ ДОГОВОР В МЕДИЦИНСКОЙ ОРГАНИЗАЦИИ ЗАКЛЮЧАЕТСЯ НА СРОК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трех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пяти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срок действия определяется соглашением сторон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соглашению сторон на любой срок, но не более 5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ИЗ РАБОТНИКОВ БОЛЬНИЦЫ В СЛУЧАЕ УВОЛЬНЕНИЯ ПО СОБСТВЕННОМУ ЖЕЛАНИЮ ОБЯЗАН ПОДАТЬ ЗАЯВЛЕНИЕ ЗА МЕСЯЦ ДО ПРЕДПОЛАГАЕМОГО СРОКА УВОЛЬНЕНИЯ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главный врач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заместитель главного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работник, с которым заключен договор о полной материальной ответственности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трудовой кодекс не предусматривает обязанности подачи заявления за месяц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МАКСИМАЛЬНО ВОЗМОЖНАЯ ПРОДОЛЖИТЕЛЬНОСТЬ ИСПЫТАТЕЛЬНОГО СРОКА ВРАЧУ, ПРИНИМАЕМОМУ НА ДОЛЖНОСТЬ ЗАВЕДУЮЩЕГО ОТДЕЛЕНИЕМ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 трех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одного месяца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двух недель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6 месяцев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МАКСИМАЛЬНО ВОЗМОЖНАЯ ПРОДОЛЖИТЕЛЬНОСТЬ ИСПЫТАТЕЛЬНОГО СРОКА ПРИ ПРИЕМЕ НА РАБОТУ НА ДОЛЖНОСТЬ ГЛАВНОГО ВРАЧА ПОЛИКЛИНИКИ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 6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одного месяца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трех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двух недель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МАКСИМАЛЬНО ВОЗМОЖНАЯ ПРОДОЛЖИТЕЛЬНОСТЬ ИСПЫТАТЕЛЬНОГО СРОКА ПРИ ПРИЕМЕ НА РАБОТУ НА ДОЛЖНОСТЬ ЗАМЕСТИТЕЛЯ ГЛАВНОГО ВРАЧА БОЛЬНИЦЫ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 6 месяцев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одного месяца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трех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 двух недель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ДИСЦИПЛИНАРНОЕ ВЗЫСКАНИЕ ЗА НАРУШЕНИЕ ТРУДОВОЙ ДИСЦИПЛИНЫ МОЖЕТ БЫТЬ ПРИМЕНЕНО (СО ДНЯ ОБНАРУЖЕНИЯ ПРОСТУПКА) НЕ ПОЗДНЕЕ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одного месяца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двух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трех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одного года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ПРАВО ОПРЕДЕЛЯТЬ ВИД ДИСЦИПЛИНАРНОГО ВЗЫСКАНИЯ ЗА СОВЕРШЕНИЕ РАБОТНИКОМ МЕДИЦИНСКОЙ ОРГАНИЗАЦИИ САНИТАРНОГО ПРАВОНАРУШЕНИЯ ИМЕЕТ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врач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государственный санитарный врач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 органа Роспотребнадзора, установивший факт санитарного правонарушения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мировой судья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ПРАВО ОТСТРАНИТЬ МЕДИЦИНСКОГО РАБОТНИКА ОТ РАБОТЫ, ЕСЛИ ОН МОЖЕТ БЫТЬ ИСТОЧНИКОМ РАСПРОСТРАНЕНИЯ ИНФЕКЦИОННЫХ БОЛЕЗНЕЙ, ИМЕЕТ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главный врач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эпидемиолог Роспотребнадзора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госпитальный эпидемиолог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главный государственный санитарный врач территории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ПРАВО ОТСТРАНИТЬ ОТ РАБОТЫ МЕДИЦИНСКОГО РАБОТНИКА, ЕСЛИ ОН НЕ ПРОШЕЛ ИНСТРУКТАЖ И ПРОВЕРКУ ЗНАНИЙ ПО ОХРАНЕ ТРУДА, ИМЕЕТ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главный врач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специалист по охране труда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федеральный инспектор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уполномоченный выборного профсоюзного органа по охране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ВЫПЛАТА ВСЕХ ПРИЧИТАЮЩИХСЯ РАБОТНИКУ СУММ В СЛУЧАЕ ЕГО УВОЛЬНЕНИЯ ПРОИЗВОДИТСЯ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 день увольнения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позднее следующего дня после увольнения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трех дней после увольнения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день выплаты очередной зарплаты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ВЫПЛАТА ВСЕХ СУММ, ПРИЧИТАЮЩИХСЯ РАБОТНИКУ ОТ РАБОТОДАТЕЛЯ, ЕСЛИ РАБОТНИК В ДЕНЬ УВОЛЬНЕНИЯ НЕ РАБОТАЛ, ПРОИЗВОДИТСЯ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день обращения работника с требованием о расчете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одновременно с выдачей ему трудовой книжки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3 дней после предъявления уволенным требования о расчете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позднее следующего дня со дня обращения работника с требованием о расчете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ВЫХОДНОЕ ПОСОБИЕ ПРИ УВОЛЬНЕНИИ МЕДИЦИНСКОГО РАБОТНИКА В РАЗМЕРЕ СРЕДНЕГО МЕСЯЧНОГО ЗАРАБОТКА ВЫПЛАЧИВАЕТСЯ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 увольнении при сокращении штатов работников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увольнении в связи с восстановлением по решению суда на работе работника, ранее выполнявшего эту работу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призыве работника на военную службу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увольнении за несоответствие работника занимаемой должности (выполняемой работе) вследствие состояния здоровья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ДОПУСКАЕТСЯ ОТЗЫВ ИЗ ОТПУСКА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женщин, имеющих детей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работников в возрасте до 18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беременных женщин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работников, занятых на работах с вредными и (или) опасными условиями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ДОПУСКАЕТСЯ УВОЛЬНЕНИЕ ПО ИНИЦИАТИВЕ АДМИНИСТРАЦИИ ТОЛЬКО С СОГЛАСИЯ ГОСУДАРСТВЕННОЙ ИНСПЕКЦИИ ТРУДА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работника моложе 18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беременной женщины или женщины, имеющей детей в возрасте до полутора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работника, имеющего профессиональное заболевание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работника, принятого на работу в счет квоты органов трудоустройства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ВРЕМЕННЫЙ ПЕРЕВОД РАБОТНИКА НА ДРУГУЮ РАБОТУ БЕЗ ЕГО СОГЛАСИЯ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допускается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возможен в случае производственной необходимости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возможен в связи с рекомендацией медико-социальной экспертной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возможен в случае наложения дисциплинарного взыскания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РАСТОРЖЕНИИ ПО ИНИЦИАТИВЕ РАБОТНИКА ТРУДОВОГО ДОГОВОРА, ЗАКЛЮЧЕННОГО НА НЕОПРЕДЕЛЕННЫЙ СРОК, ОН ПИСЬМЕННО ПРЕДУПРЕЖДАЕТ АДМИНИСТРАЦИЮ ЗА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две недели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десять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один месяц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два месяца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РАБОТОДАТЕЛЬ В СЛУЧАЕ СПОРА С РАБОТНИКОМ О РАЗМЕРАХ ПРИЧИТАЮЩИХСЯ ЕМУ СУММ ПРИ УВОЛЬНЕНИИ ОБЯЗАН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выплатить работнику в день увольнения неоспариваемую сумму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приостановить выплату причитающихся работнику сумм и передать материалы для рассмотрения в комиссию по трудовым спорам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создать комиссию по урегулированию спора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передать спор на рассмотрения мировому судье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РАССЛЕДОВАНИЕ ЛЕГКОГО НЕСЧАСТНОГО СЛУЧАЯ НА ПРОИЗВОДСТВЕ, ДОЛЖНО БЫТЬ ПРОВЕДЕНО в течение____ С МОМЕНТА ЕГО ПРОИСШЕСТВИЯ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3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7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15 дней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>СПЕЦИАЛЬНОЙ ОЦЕНКЕ УСЛОВИЙ ТРУДА ПОДЛЕЖАТ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все, имеющиеся в организации рабочие места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рабочие места с вредными и опасными условиями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рабочие места, оборудованные различными приборами и механизмами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50% рабочих мест от всех, имеющихся в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АКТ О НЕСЧАСТНОМ СЛУЧАЕ НА ПРОИЗВОДСТВЕ ПОСЛЕ ЗАВЕРШЕНИЯ РАССЛЕДОВАНИЯ ПОДПИСЫВАЕТСЯ, УТВЕРЖДАЕТСЯ И ЗАВЕРЯЕТСЯ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работодателем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всеми лицами, проводившими расследование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представителем профсоюзной организации предприятия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представителем комиссии по охране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ДЕЙСТВИЕ КОЛЛЕКТИВНОГО ДОГОВОРА В МЕДИЦИНСКОЙ ОРГАНИЗАЦИИ МОГУТ ПРОДЛИТЬ ПО СОГЛАШЕНИЮ СТОРОН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на срок до трех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любой срок, но не более 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на срок до пяти лет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срок до одного года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ИНВАЛИДОВ РАБОТОДАТЕЛЕМ ДОЛЖНА БЫТЬ УСТАНОВЛЕНА ПРОДОЛЖИТЕЛЬНОСТЬ ЕЖЕДНЕВНОЙ РАБОТЫ (СМЕНЫ)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 соответствии с медицинским заключением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7 часов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6 часов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более 5 часов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НОРМЫ НАГРУЗКИ МЕДИЦИНСКИХ РАБОТНИКОВ ГЛАВНЫЙ ВРАЧ МЕДИЦИНСКОЙ ОРГАНИЗАЦИИ ПЕРЕСМАТРИВАТЬ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имеет право с учетом мнения представительного органа работников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имеет право на основании ведомственных  нормативных актов по труду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имеет право, если это предусмотрено коллективным договором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имеет права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 ЗАМЕНЕ ДЕЙСТВУЮЩИХ В ОРГАНИЗАЦИИ НОРМ ТРУДА РАБОТНИКИ ИЗВЕЩАЮТСЯ РАБОТОДАТЕЛЕМ НЕ ПОЗДНЕЕ ЧЕМ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за два месяца до их введения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 один месяц до их введения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срок, определяемый работодателем с учетом мнения представительного органа работников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за три месяца до их введения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МЕДИЦИНСКИЙ РАБОТНИК С ВЫСШИМ ОБРАЗОВАНИЕМ ПРИОБРЕТАЕТ ФОРМАЛЬНОЕ ПРАВО АТТЕСТОВАТЬСЯ НА ВТОРУЮ КВАЛИФИКАЦИОННУЮ КАТЕГОРИЮ ПРИ НАЛИЧИИ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стажа по аттестуемой специальности не менее 3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медицинского стажа не менее 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стажа по аттестуемой специальности не менее 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врачебного стажа не  менее 5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МЕДИЦИНСКИЙ РАБОТНИК С ВЫСШИМ ОБРАЗОВАНИЕМ ПРИОБРЕТАЕТ ФОРМАЛЬНОЕ ПРАВО АТТЕСТОВАТЬСЯ НА ПЕРВУЮ КВАЛИФИКАЦИОННУЮ КАТЕГОРИЮ ПРИ НАЛИЧИИ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стажа по аттестуемой специальности не менее 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медицинского стажа не менее 8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врачебного стажа не менее 10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стажа по аттестуемой специальности не менее 7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ДЛЯ АВТОНОМНЫХ МЕДИЦИНСКИХ УЧРЕЖДЕНИЙ ПЛАН ФИНАНСОВО-ХОЗЯЙСТВЕННОЙ ДЕЯТЕЛЬНОСТИ УТВЕРЖДАЕТ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учреждения по заключению наблюдательного совета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наблюдательный совет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учредитель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ЗАЧИСЛЯЮТСЯ В БЮДЖЕТ ДОХОДЫ ОТ ПРИНОСЯЩЕЙ ДОХОД ДЕЯТЕЛЬНОСТИ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казенного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бюджетного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автономного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государственного унитарного предприятия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ФИНАНСОВО-ХОЗЯЙСТВЕННАЯ ДЕЯТЕЛЬНОСТЬ БЮДЖЕТНОГО УЧРЕЖДЕНИЯ ОСУЩЕСТВЛЯЕТСЯ В СООТВЕТСТВИИ С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планом финансово-хозяйственной деятельности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бюджетной сметой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лимитами бюджетных обязательств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сметой доходов и расходов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ХРАНЕНИЕ, ЭКСПЛУАТАЦИЯ, ТЕХНИЧЕСКОЕ ОБСЛУЖИВАНИЕ, РЕМОНТ И УНИЧТОЖЕНИЕ МЕДИЦИНСКОГО ИЗДЕЛИЯ ОСУЩЕСТВЛЯЮТСЯ В СООТВЕТСТВИИ С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технической и (или) эксплуатационной документацией, разрабатываемой производителем медицинского изделия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регистрационным удостоверением на медицинское изделие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декларацией соответствия на медицинское изделие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эксплуатационной документацией, разрабатываемой организацией, осуществляющей техническое обслуживание медицинских изделий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ЦЕЛЕВОЕ ИСПОЛЬЗОВАНИЕ СРЕДСТВ ОБЯЗАТЕЛЬНОГО МЕДИЦИНСКОГО СТРАХОВАНИЯ В РОССИИ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финансирование медицинских услуг в соответствии с договорами системы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приобретение оборудования и аппаратуры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финансирование профилактических мероприятий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финансирование государственных целевых программ по медицинскому обеспечению населения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ДОХОДЫ, ПОЛУЧЕННЫЕ БЮДЖЕТНЫМ УЧРЕЖДЕНИЕМ ОТ РАЗРЕШЕННОЙ ЕМУ ПРЕДПРИНИМАТЕЛЬСКОЙ ДЕЯТЕЛЬНОСТИ, А ТАКЖЕ ПРИОБРЕТЕННОЕ ЗА СЧЕТ ЭТИХ ДОХОДОВ ИМУЩЕСТВО ПОСТУПАЮТ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самостоятельное распоряжение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бюджет государства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муниципальный бюджет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собственность учредителя учреждения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ОСНОВНЫМ КРИТЕРИЕМ РЕЗУЛЬТАТИВНОСТИ ЗАКУПОК, СОГЛАСНО ФЗ № 44-ФЗ «О КОНТРАКТНОЙ СИСТЕМЕ В СФЕРЕ ЗАКУПОК ТОВАРОВ, РАБОТ, УСЛУГ ДЛЯ ОБЕСПЕЧЕНИЯ ГОСУДАРСТВЕННЫХ И МУНИЦИПАЛЬНЫХ НУЖД»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цена лекарственного препарата, медицинского изделия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деловая репутация поставщика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размер заказа на лекарственные препараты, медицинские изделия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расстояние транспортировки от поставщика до медицинской организации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ПРОВЕДЕНИИ АУДИТОРСКОЙ ПРОВЕРКИ В МЕДИЦИНСКОЙ ОРГАНИЗАЦИИ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достоверность бухгалтерской (финансовой) отчетности и соответствие совершенных финансовых и хозяйственных операций нормативным актам, действующим в РФ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соответствие фактического наличия товарно-материальных ценностей данным бухгалтерского учета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соответствие порядка организации медицинской деятельности действующим регламентам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количество товарно-материальных ценностей, отпущенных со склада в подразделения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ПЕРИОДИЧЕСКАЯ АККРЕДИТАЦИЯ СПЕЦИАЛИСТА ОСУЩЕСТВЛЯЕТСЯ НЕ РЕЖЕ ОДНОГО РАЗА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пять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два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три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четыре год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СПЕЦИАЛИСТ, ПРЕТЕНДУЮЩИЙ НА ПОЛУЧЕНИЕ ВЫСШЕЙ КВАЛИФИКАЦИОННОЙ КАТЕГОРИИ, ДОЛЖЕН ИМЕТЬ СТАЖ РАБОТЫ ПО АТТЕСТУЕМОЙ СПЕЦИАЛЬНОСТИ (В ДОЛЖНОСТИ) НЕ МЕНЕЕ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семи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трех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пяти лет.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десяти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КАЗЕННОЕ МЕДИЦИНСКОЕ УЧРЕЖДЕНИЕ ОТВЕЧАЕТ ПО СВОИМ ОБЯЗАТЕЛЬСТВАМ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денежными средствами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денежными средствами и имуществом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имуществом, относящимся к основному виду деятельности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имуществом, находящимся в оперативном управлении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ТЕРРИТОРИИ РФ РАЗРЕШАЕТСЯ ОБРАЩЕНИЕ МЕДИЦИНСКИХ ИЗДЕЛИЙ ПРИ НАЛИЧИИ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регистрационного удостоверения на медицинское изделие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лицензии на медицинское изделие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лицензии на обращение медицинских изделий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эксплуатационной документации производителя (изготовителя)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ОБЯЗАННОСТИ ПО ОБЕСПЕЧЕНИЮ БЕЗОПАСНЫХ УСЛОВИЙ И ОХРАНЕ ТРУДА В МЕДИЦИНСКОЙ ОРГАНИЗАЦИИ ВОЗЛАГАЮТСЯ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работодателя (кадровую службу)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уполномоченного профсоюза по охране труда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начальника службы охраны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комитеты (комиссии) по охране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ЗАКОННЫМ ПРЕДСТАВИТЕЛЕМ БОЛЬНОГО ПРИ ОФОРМЛЕНИИ СОГЛАСИЯ НА МЕДИЦИНСКОЕ ВМЕШАТЕЛЬСТВО (ОТКАЗА ОТ МЕДИЦИНСКОГО ВМЕШАТЕЛЬСТВА)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опекун или один из родителей ребенка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совершеннолетний ребенок пациента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сопровождающие больного граждане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муж или жена больного, любые близкие родственники больного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УКАЖИТЕ СИТУАЦИЮ, КОГДА ОТКАЗ ОТ ПРОВЕДЕНИЯ ПАТОЛОГОАНАТОМИЧЕСКОГО ВСКРЫТИЯ НЕ ДОПУСКАЕТСЯ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невозможность установления заключительного клинического диагноза заболевания, приведшего к смерти, и (или) непосредственной причины смерти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по религиозным мотивам при наличии письменного заявления супруга, близкого родственника, либо законного представителя умершего,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волеизъявлении самого умершего, сделанного им при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смерть от онкологического заболевания при наличии гистологической верификации опухоли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ПЛАНОВОМ ПОСТУПЛЕНИИ НА СТАЦИОНАРНОЕ ЛЕЧЕНИЕ НА ДОГОСПИТАЛЬНОМ ЭТАПЕ ПОДЛЕЖАТ ПРОФИЛАКТИЧЕСКОМУ ОБСЛЕДОВАНИЮ НА МАРКЕРЫ ГЕПАТИТОВ В и С, СИФИЛИС ПАЦИЕНТЫ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 случае оперативного лечения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психиатрических стационаров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детских стационаров до 2 лет и сопровождающие лица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все пациенты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ПЛАНОВОМ ПОСТУПЛЕНИИ НА СТАЦИОНАРНОЕ ЛЕЧЕНИЕ НА ДОГОСПИТАЛЬНОМ ЭТАПЕ ПОДЛЕЖАТ ПРОФИЛАКТИЧЕСКОМУ ОБСЛЕДОВАНИЮ НА ТУБЕРКУЛЕЗ (ФЛЮОРОГРАФИЯ) ПАЦИЕНТЫ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все пациенты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случае оперативного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детских стационаров до 2 лет и сопровождающие лица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психиатрических стационаров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ПОСТУПЛЕНИИ ПАЦИЕНТОВ, В ОТНОШЕНИИ КОТОРЫХ ИМЕЮТСЯ ДОСТАТОЧНЫЕ ОСНОВАНИЯ ПОЛАГАТЬ, ЧТО ВРЕД ИХ ЗДОРОВЬЮ ПРИЧИНЕН В РЕЗУЛЬТАТЕ ПРОТИВОПРАВНЫХ ДЕЙСТВИЙ МЕДИЦИНСКАЯ ОРГАНИЗАЦИЯ ОБЯЗАНА ИНФОРМИРОВАТЬ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органы внутренних дел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прокуратуры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орган, осуществляющий государственный контроль качества и безопасности медицинской деятельности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 государственной власти субъекта РФ или орган местного самоуправления в сфере охраны здоровья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ПРИЧИНЕНИИ ВРЕДА ЖИЗНИ И ЗДОРОВЬЮ ГРАЖДАНИНА (ПАЦИЕНТА), В ГРАЖДАНСКОМ СУДОПРОИЗВОДСТВЕ ОТСУТСТВИЕ ВИНЫ ДОКАЗЫВАЕТСЯ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причинителем вреда (медицинским работником)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лицом, которому был причинен вред (пациентом)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наличие вины не входит в состав гражданского правонарушения и не учитывается судом при принятии решения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прокурором по делам о возмещении вреда, причиненного жизни или здоровью, в целях осуществления возложенных на него полномочий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ОТКАЗЕ ОТ ПРОФИЛАКТИЧЕСКИХ ПРИВИВОК ГРАЖДАНИН ОБЯЗАН 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письменной форме подтверждать отказ от профилактических прививок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предоставить медицинскую документацию о наличии противопоказаний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понести дисциплинарную и (или) административную ответственность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отказ от профилактических прививок не влечет обязанностей гражданина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СОГЛАСНО ФЗ “ОБ ИММУНОПРОФИЛАКТИКЕ ИНФЕКЦИОННЫХ БОЛЕЗНЕЙ” ПРИ ОСУЩЕСТВЛЕНИИ ИММУНОПРОФИЛАКТИКИ ГРАЖДАНЕ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имеют право на отказ от профилактических прививок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имеют право на отказ от профилактических прививок только при наличии медицинских противопоказаний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обязаны пройти курс вакцинации в соответствии с национальным календарем профилактических прививок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отказе от проведения профилактических прививок несут ответственность в соответствии с действующим законодательством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СОГЛАСНО ЗАКОНОДАТЕЛЬСТВУ РОССИЙСКОЙ ФЕДЕРАЦИИ, В ИНТЕРЕСАХ ЛЕЧЕНИЯ РЕБЕНКА В ВОЗРАСТЕ ДО 4 ЛЕТ, ОДНОМУ ИЗ РОДИТЕЛЕЙ ИЛИ ИНОМУ ЧЛЕНУ СЕМЬИ ПО УСМОТРЕНИЮ РОДИТЕЛЕЙ, ПРЕДОСТАВЛЯЕТСЯ ПРАВО НАХОДИТЬСЯ ВМЕСТЕ С НИМ В БОЛЬНИЧНОМ УЧРЕЖДЕНИИ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всего времени его пребывания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течение временного периода, устанавливаемого администрацией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только при наличии медицинских показаний по решению врачебной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отсутствии возможности обеспечения круглосуточного ухода в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ВЗИМАНИЕ ПЛАТЫ С ПАЦИЕНТА ПРИ ОКАЗАНИИ ЕМУ ЭКСТРЕННОЙ МЕДИЦИНСКОЙ ПОМОЩИ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допускается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допускается при оказании экстренной помощи иногородним пациентам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допускается при обращении за экстренной медицинской помощью лиц в состоянии алкогольного опьянения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допускается при оказании экстренной медицинской помощи коммерческими медицинскими организациями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РЕКОМЕНДАЦИИ КОНСУЛЬТАНТОВ РЕАЛИЗУЮТСЯ В ОТНОШЕНИИ ПАЦИЕНТА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согласованию с лечащим врачом, за исключением случаев оказания экстренной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согласованию с лечащим врачом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полном объеме в обязательном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разрешения заведующего отделением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РЕШЕНИЕ О МЕДИЦИНСКОМ ВМЕШАТЕЛЬСТВЕ НЕОБХОДИМОМ ПО ЭКСТРЕННЫМ ПОКАЗАНИЯМ, ЕСЛИ СОСТОЯНИЕ СОВЕРШЕННОЛЕТНЕГО ДЕЕСПОСОБНОГО ПАЦИЕНТА НЕ ПОЗВОЛЯЕТ ВЫРАЗИТЬ СВОЮ ВОЛЮ, ПРИНИМАЕТ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 врачей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врачебная комиссия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руководитель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отделения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ИЗЪЯТИЕ ОРГАНОВ И (ИЛИ) ТКАНЕЙ ДЛЯ ТРАНСПЛАНТАЦИИ РАЗРЕШАЕТСЯ НА ОСНОВАНИИ ЗАКЛЮЧЕНИЯ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 необратимой гибели головного мозга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 клинической смерти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 биологической смерти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 остановке сердца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ИНФОРМИРОВАННОЕ ДОБРОВОЛЬНОЕ СОГЛАСИЕ НА МЕДИЦИНСКОЕ ВМЕШАТЕЛЬСТВО ОФОРМЛЯЕТСЯ В ПИСЬМЕННОЙ ФОРМЕ И ПОДПИСЫВАЕТСЯ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гражданином (законным представителем), медицинским работником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гражданином (законным представителем)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гражданином (законным представителем), должностным лицом медицинской организации, медицинским работником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гражданином (законным представителем), должностным лицом медицинской организации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ИСКУССТВЕННОЕ ПРЕРЫВАНИЕ БЕРЕМЕННОСТИ ПО ЖЕЛАНИЮ ЖЕНЩИНЫ ПРИ СРОКЕ БЕРЕМЕННОСТИ 8-10 НЕДЕЛЬ ПРОВОДИТСЯ ____ С МОМЕНТА ОБРАЩЕНИЯ ЖЕНЩИНЫ В МЕДИЦИНСКУЮ ОРГАНИЗАЦИЮ ДЛЯ ИСКУССТВЕННОГО ПРЕРЫВАНИЯ БЕРЕМЕННОСТИ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ранее 7 дней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 момента обращения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ранее 24 часов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ранее 48 часов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ИСКУССТВЕННОЕ ПРЕРЫВАНИЕ БЕРЕМЕННОСТИ ПО ЖЕЛАНИЮ ЖЕНЩИНЫ ПРИ СРОКЕ БЕРЕМЕННОСТИ 4-7 НЕДЕЛЬ ПРОВОДИТСЯ ____ С МОМЕНТА ОБРАЩЕНИЯ ЖЕНЩИНЫ В МЕДИЦИНСКУЮ ОРГАНИЗАЦИЮ ДЛЯ ИСКУССТВЕННОГО ПРЕРЫВАНИЯ БЕРЕМЕННОСТИ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ранее 48 ч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 момента обращения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ранее 24 ч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 ранее 7 дней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ПАЦИЕНТ ИМЕЕТ ПРАВО НЕПОСРЕДСТВЕННО ЗНАКОМИТЬСЯ С МЕДИЦИНСКОЙ ДОКУМЕНТАЦИЕЙ, ОТРАЖАЮЩЕЙ СОСТОЯНИЕ ЕГО ЗДОРОВЬЯ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любом случае оказания ему медицинской помощи в порядке, установленном МЗ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 благоприятном течении болезни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 нахождении на стационарном лечении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 разрешения главного врача только в присутствии лечащего врача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ПАЦИЕНТУ НЕ ПРЕДОСТАВЛЯЕТСЯ ИНФОРМАЦИЯ О ЕГО ЗДОРОВЬЕ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если гражданин сознательно выразил нежелание знакомиться с этой информацией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больному психическим заболеванием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смертельно больному пациенту по этическим соображениям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больному онкологическим заболеванием с неблагоприятным прогнозом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 ОТКАЗЕ ЗАКОННОГО ПРЕДСТАВИТЕЛЯ НЕДЕЕСПОСОБНОГО ЛИЦА ОТ МЕДИЦИНСКОГО ВМЕШАТЕЛЬСТВА, НЕОБХОДИМОГО ДЛЯ СПАСЕНИЯ ЖИЗНИ ПОДОПЕЧНОГО, МЕДИЦИНСКАЯ ОРГАНИЗАЦИЯ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имеет право обратиться в суд для защиты интересов такого лица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имеет право игнорировать это требование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обязана удовлетворить требование в бесспорном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обязана удовлетворить требование при согласовании вопроса с органом опеки и попечительства по месту жительства подопечного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ПРЕСТУПЛЕНИЯМ ПРОТИВ ЗДОРОВЬЯ И ОБЩЕСТВЕННОЙ НРАВСТВЕННОСТИ, СВЯЗАННЫМ С МЕДИЦИНСКОЙ ДЕЯТЕЛЬНОСТЬЮ, ОТНОСИТСЯ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незаконное занятие частной медицинской практикой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причинение вреда здоровью или смерти больному в результате неоказания ему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незаконное помещение в психиатрический стационар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незаконная выдача рецептов, дающих право на получение наркотических средств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КОМПЛЕКС МЕРОПРИЯТИЙ, НАПРАВЛЕННЫХ НА ПРОФИЛАКТИКУ ЗАБОЛЕВАНИЙ, ИХ ДИАГНОСТИКУ И ЛЕЧЕНИЕ, ИМЕЮЩИХ САМОСТОЯТЕЛЬНОЕ ЗАКОНЧЕННОЕ ЗНАЧЕНИЕ И ОПРЕДЕЛЕННУЮ СТОИМОСТЬ –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медицинская услуга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медицинская помощь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комплексная медицинская услуга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охрана здоровья граждан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 ВРАЧЕЙ – ЭТО СОВЕЩАНИЕ НЕСКОЛЬКИХ ВРАЧЕЙ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одной или нескольких специальностей, в том числе привлеченных из иных медицинских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одной или нескольких специальностей, только из числа работников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одной специальности, в том числе привлеченных из иных медицинских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одной специальности, только из числа работников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КОНСТАТАЦИЯ БИОЛОГИЧЕСКОЙ СМЕРТИ ЧЕЛОВЕКА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медицинским работником (врачом или фельдшером)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врачебной комиссией медицинской организации (подкомиссией по изучению летальных исходов)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врачом-патологоанатомом или судебным медиком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консилиумом врачей в медицинской организации, в которой находится пациент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КОНСТАТАЦИЯ БИОЛОГИЧЕСКОЙ СМЕРТИ ЧЕЛОВЕКА ОФОРМЛЯЕТСЯ В ВИДЕ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протокола установления смерти человека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медицинского заключения о смерти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патологоанатомического заключения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акта консилиума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ЛЕЧАЩИЙ ВРАЧ ИМЕЕТ ПРАВО ОТКАЗАТЬСЯ ОТ ЛЕЧЕНИЯ ПАЦИЕНТА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согласованию с вышестоящим должностным лицом в случае несоблюдения пациентом лечебных предписаний, если это не угрожает его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случае, если такой отказ не угрожает жизни и здоровью пациента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любом случае, за исключением необходимости оказания экстренной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только в поликлинике, по разрешению вышестоящего должностного лица в любом случае, если такой отказ не угрожает жизни и здоровью пациента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МЕДИЦИНСКОЕ ОСВИДЕТЕЛЬСТВОВАНИЕ НАПРАВЛЕНО НА ПОДТВЕРЖДЕНИЕ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состояния здоровья человека, которое влечет за собой наступление юридически значимых последствий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потребностей освидетельствуемого лица в мерах социальной защиты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способности работника осуществлять трудовую деятельность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патологических состояний, заболеваний и факторов риска их развития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ДОПУСКАЕТСЯ ОТКАЗ В ОКАЗАНИИ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медицинской помощи в экстренной форме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медицинской помощи в плановой форме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первичной медико-санитарной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медицинской помощи в неотложной форме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ДОПУСКАЕТСЯ ПЕРЕДАЧА БЕЗ СОГЛАСИЯ ГРАЖДАНИНА ИЛИ ЕГО ЗАКОННОГО ПРЕДСТАВИТЕЛЯ В СВЯЗИ С ПРОВЕДЕНИЕМ СУДЕБНОГО РАЗБИРАТЕЛЬСТВА СВЕДЕНИЙ, СОСТАВЛЯЮЩИХ ВРАЧЕБНУЮ ТАЙНУ ПО ЗАПРОСУ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адвоката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прокурора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органов дознания и следствия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ОТВЕТСТВЕННОСТЬ ЗА ОБЕСПЕЧЕНИЕ БЕЗОПАСНОЙ ЭКСПЛУАТАЦИИ МЕДИЦИНСКОЙ ТЕХНИКИ В МЕДИЦИНСКОЙ ОРГАНИЗАЦИИ НЕСЕТ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назначенное лицо, ответственное за эксплуатацию медицинской техники в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сервисная организация, осуществляющая техническое обслуживание и ремонт медицинской техники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специалист по технике безопасности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руководитель организации, эксплуатирующей данную медицинскую технику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ОТДЕЛЬНЫЕ ФУНКЦИИ ЛЕЧАЩЕГО ВРАЧА ПРИ ОКАЗАНИИ ПЕРВИЧНОЙ МЕДИКО-САНИТАРНОЙ ПОМОЩИ МОГУТ БЫТЬ ВОЗЛОЖЕНЫ НА ФЕЛЬДШЕРА, АКУШЕРКУ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приказом 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распоряжением 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приказом руководителя медицинской организации, согласованным с органом исполнительной власти в сфере здравоохранения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приказом руководителя медицинской организации, согласованным с территориальным органом фонда социального страхования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ПЕРЕЧЕНЬ, ЧАСТОТА И КРАТНОСТЬ ПРЕДОСТАВЛЕНИЯ МЕДИЦИНСКИХ УСЛУГ ПАЦИЕНТАМ ПРИ РАЗНЫХ ЗАБОЛЕВАНИЯХ ОПРЕДЕЛЯЕТСЯ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стандартом оказания медицинской помощи при данном заболевании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порядком оказания медицинской помощи при заболевании соответствующего профиля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программой государственных гарантий оказания гражданам бесплатной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приказом главного врача медицинской организации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ПЛАТНЫЕ МЕДИЦИНСКИЕ УСЛУГИ ГОСУДАРСТВЕННЫМИ И МУНИЦИПАЛЬНЫМИ МЕДИЦИНСКИМИ ОРГАНИЗАЦИЯМИ ОСУЩЕСТВЛЯЮТСЯ В СЛУЧАЕ, ЕСЛИ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оказание указанных услуг предусмотрено их учредительными документами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они имеют статус автономного или бюджетного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получено специальное разрешение органа управления здравоохранением, которому они подведомственны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они не участвуют в реализации территориальной программы госгарантий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МЕСТУ ОКАЗАНИЯ В СООТВЕТСТВИИ С 323-ФЗ «ОСНОВЫ ОХРАНЫ ЗДОРОВЬЯ ГРАЖДАН В РФ» МЕДИЦИНСКАЯ ПОМОЩЬ МОЖЕТ ОКАЗЫВАТЬСЯ В СЛЕДУЮЩИХ УСЛОВИЯХ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в дневном стационаре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плановом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врачебном участке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без участия врача специалиста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 МЕСТУ ОКАЗАНИЯ В СООТВЕТСТВИИ С 323-ФЗ «ОСНОВЫ ОХРАНЫ ЗДОРОВЬЯ ГРАЖДАН В РФ» МЕДИЦИНСКАЯ ПОМОЩЬ МОЖЕТ ОКАЗЫВАТЬСЯ В СЛЕДУЮЩИХ УСЛОВИЯХ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амбулаторно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плановом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на врачебном участке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без участия врача специалиста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ИНТЕНСИВНЫЙ ПОКАЗАТЕЛЬ ДОСУТОЧНОЙ ЛЕТАЛЬНОСТИ В СТАЦИОНАРЕ ОПРЕДЕЛЯЕТСЯ ОТНОШЕНИЕМ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числа умерших в первые сутки к числу поступивших в стационар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числа поступивших в стационар к числу умерших в первые сутки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числа выбывших из стационара к числу умерших в первые сутки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числа умерших в первые сутки к общему числу умерших в больнице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ФУНКЦИЯ БОЛЬНИЧНОЙ КОЙКИ ПРИ СНИЖЕНИИ СРЕДНЕЙ ДЛИТЕЛЬНОСТИ ПРЕБЫВАНИЯ НА КОЙКЕ (ПРИ ПРОЧИХ РАВНЫХ УСЛОВИЯХ)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увеличится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уменьшится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не изменится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функция койки и средняя длительность пребывания больных на койке не связаны между собой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ИМЕЯ ИТОГОВЫЕ ДАННЫЕ О КОЛИЧЕСТВЕ БОЛЬНЫХ, ПРОЛЕЧЕННЫХ НА ПРОТЯЖЕНИИ ГОДА И СРЕДНЕГОДОВОМ КОЛИЧЕСТВЕ КОЕК В СТАЦИОНАРЕ МОЖНО РАСЧИТАТЬ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оборот койки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среднюю длительность простоя койки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среднегодовую занятость койки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среднюю длительность пребывания больных в стационаре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ТЕРМИН «СПОРАДИЧЕСКАЯ ЗАБОЛЕВАЕМОСТЬ» ОЗНАЧАЕТ ЗАБОЛЕВАНИЯ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единичные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групповые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массовые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характерные для данной местности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РЕДКИМИ (ОРФАННЫМИ) ЗАБОЛЕВАНИЯМИ ЯВЛЯЮТСЯ ЗАБОЛЕВАНИЯ, КОТОРЫЕ ИМЕЮТ РАСПРОСТРАНЕННОСТЬ НЕ БОЛЕЕ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 случаев заболевания на 100 000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10 случаев заболевания на 1000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 случая заболевания на 100000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1 случая заболевания на 1000 населения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ИНДЕКС ЗДОРОВЬЯ –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удельный вес неболевших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абсолютное число здоровых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коэффициент адаптации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кратность заболеваний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СРЕДИ ПРИВЕДЕННЫХ ФАКТОРОВ, ФОРМИРУЮЩИХ ЗДОРОВЬЕ ЧЕЛОВЕКА, НАИМЕНЬШИЙ УДЕЛЬНЫЙ ВЕС ПРИХОДИТСЯ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медицинскую помощь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наследственные факторы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состояние окружающей среды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образ жизни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 КРИТЕРИЯМ ЭФФЕКТИВНОСТИ ДИСПАНСЕРНОГО НАБЛЮДЕНИЯ ОТНОСЯТ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уменьшение числа обострений хронических заболеваний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повышение числа случаев и числа дней временной нетрудоспособности по уходу за больным ребенком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снижение стоимости лечения в амбулаторных условиях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сокращение случаев инвалидности детей̆ и подростков, находящихся под диспансерным наблюдением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РЕСУРСЫ ЗДОРОВЬЯ -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морфофункциональные и психофизиологические возможности организма изменять баланс здоровья в положительную сторону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выраженное состояние равновесия между потенциалом здоровья и действующими на него факторами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совокупность способностей индивидуума адекватно реагировать на воздействие внешних факторов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отсутствие выявленных расстройств и заболеваний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ПОД ПОТЕНЦИАЛОМ ЗДОРОВЬЯ ПОНИМАЕТСЯ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совокупность способностей индивидуума адекватно реагировать на воздействие внешних факторов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деятельность индивидуума, направленная на охрану, укрепление и воспроизводство здоровья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формирование знаний, убеждений, мотивов поведения и практических навыков в отношении здоровья и болезни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генетически обусловленная программа жизнедеятельности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ОСНОВНОЕ НАЗНАЧЕНИЕ СИСТЕМЫ ВЕДЕНИЯ ЭМК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документирование и оперативный обмен информацией между участниками лечебно-диагностического процесса в сочетании с его управлением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обеспечение взаиморасчетов со страховыми компаниями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ведение архива медицинских записей, которые собирает сам пациент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ведение форм государственного статистического наблюдения.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ind w:left="709" w:hanging="709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БАЗОВАЯ ПРОГРАММА ОМС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является частью программы государственных гарантий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включает программу государственных гарантий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является частью территориальной программы государственных гарантий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включает территориальную программу государственных гарантий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tabs>
                <w:tab w:val="clear" w:pos="708"/>
                <w:tab w:val="left" w:pos="582" w:leader="none"/>
              </w:tabs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АНАЛИЗ 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ЕДЕЛЕН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Я ДЕ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ЕЙ ПО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Г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ППАМ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ЗДО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ОВ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Я ИМЕЕТ ЗНА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ЕН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Д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Я</w:t>
            </w:r>
          </w:p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Theme="minorHAnsi" w:hAnsiTheme="minorHAnsi"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оце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ки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осто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ья колл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а и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го ди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ам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на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льных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екоме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дац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й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о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ечен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ю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олеван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ального 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иро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фи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еской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и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мс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ой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агр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наз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ачен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льных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екоме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дац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й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о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рофил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ик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е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аб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леван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21"/>
              <w:widowControl w:val="false"/>
              <w:shd w:val="clear" w:color="auto" w:fill="auto"/>
              <w:tabs>
                <w:tab w:val="clear" w:pos="708"/>
                <w:tab w:val="left" w:pos="619" w:leader="none"/>
              </w:tabs>
              <w:spacing w:lineRule="auto" w:line="240"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РОССИИ САМОЙ ЧАСТОЙ ЛОКАЛИЗАЦИЕЙ ЗЛОКАЧЕСТВЕННЫХ НОВООБРАЗОВАНИЙ У ЖЕНЩИН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молочная железа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матка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легкое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кожа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21"/>
              <w:widowControl w:val="false"/>
              <w:shd w:val="clear" w:color="auto" w:fill="auto"/>
              <w:tabs>
                <w:tab w:val="clear" w:pos="708"/>
                <w:tab w:val="left" w:pos="619" w:leader="none"/>
              </w:tabs>
              <w:spacing w:lineRule="auto" w:line="240"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РОССИИ САМОЙ ЧАСТОЙ ЛОКАЛИЗАЦИЕЙ ЗЛОКАЧЕСТВЕННЫХ НОВООБРАЗОВАНИЙ У МУЖЧИН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легкое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простата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мочевой пузырь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кожа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ind w:left="709" w:hanging="709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ДИСПАНСЕРИЗАЦИЯ ПРОВОДИТСЯ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при наличии информированного добровольного согласия гражданина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без согласия гражданина в обязательном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 приказу работодателя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 желанию пациента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ind w:left="709" w:hanging="709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ДЛИТЕЛЬНОСТЬ ДИСПАНСЕРНОГО НАБЛЮДЕНИЯ ЗАВИСИТ ОТ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вида заболевания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стадии заболевания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осложнений заболевания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сопутствующей патологии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СЛОВИЯ 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ДА ПО ГИ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Г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ИЕНИ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ЕСКИМ К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РИ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ТЕ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ИЯМ ПОД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АЗДЕЛЯЮТСЯ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оп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альн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ы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е, доп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ст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мые,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ред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ые, 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асн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ы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ла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г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опр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ые,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езо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сные, вр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дные,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еб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агоп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ла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г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опр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ые,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езо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сные, вр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дные,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еб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агоп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опт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маль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ые,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езо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ас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ые, оп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сные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tabs>
                <w:tab w:val="clear" w:pos="708"/>
                <w:tab w:val="left" w:pos="582" w:leader="none"/>
              </w:tabs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СТР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КТ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РУ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СЛ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Ж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Ы ОХ</w:t>
            </w:r>
            <w:r>
              <w:rPr>
                <w:rFonts w:cs="Times New Roman" w:ascii="PT Astra Serif" w:hAnsi="PT Astra Serif"/>
                <w:b w:val="false"/>
                <w:spacing w:val="-4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АНЫ 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ДА ОРГАНИЗАЦИИ ОП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ЕДЕЛЯЕТ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работ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дат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ль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к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тет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(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ком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сси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) по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охране тр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 xml:space="preserve"> к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тет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(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ком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сси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) по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охране тр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ф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сою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ная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рган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из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ц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начальн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 сл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уж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бы 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хр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аны тр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СТАТИСТИЧЕСКИ ПАТОЛОГИЧЕСКАЯ ПОРАЖЕННОСТЬ ВЫР АЖАЕТСЯ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отношением числа заболеваний, имеющихся на данный момент, к средней численности населения, умноженное на 1000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отношением числа нарушений здоровья при радиационном и/или химическом поражении населения, в том числе детского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отношением числа хронических заболеваний и функциональных отклонений к общему числу обследованных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числом обращений в поликлиники за медицинской помощью населения, в том числе детского, выраженное в процентах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СОГЛАСНО ФЕДЕРАЛЬНОМУ ЗАКОНУ ОТ 21.11.2011 N 323-ФЗ К ВИДАМ МЕДИЦИНСКОЙ ПОМОЩИ ОТНОСИТСЯ МЕДИЦИНСКАЯ ПОМОЩЬ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>первичная медико-санитарная, скорая, специализированная, паллиативная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MS Mincho" w:cs="Times New Roman" w:ascii="PT Astra Serif" w:hAnsi="PT Astra Serif"/>
                <w:color w:val="000000"/>
                <w:sz w:val="20"/>
                <w:szCs w:val="20"/>
              </w:rPr>
              <w:t xml:space="preserve">амбулаторная, стационарная, стационарная дневная, вне медицинской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>экстренная, неотложная, плановая</w:t>
            </w:r>
            <w:r>
              <w:rPr>
                <w:rFonts w:eastAsia="MS Gothic" w:cs="MS Gothic" w:ascii="PT Astra Serif" w:hAnsi="PT Astra Serif"/>
                <w:color w:val="000000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по врачебным специальностям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СОГЛАСНО ФЕДЕРАЛЬНОМУ ЗАКОНУ ОТ 21.11.2011 N 323-ФЗ К ФОРМАМ МЕДИЦИНСКОЙ ПОМОЩИ ОТНОСИТСЯ МЕДИЦИНСКАЯ ПОМОЩЬ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>экстренная, неотложная, плановая</w:t>
            </w:r>
            <w:r>
              <w:rPr>
                <w:rFonts w:eastAsia="MS Gothic" w:cs="MS Gothic" w:ascii="PT Astra Serif" w:hAnsi="PT Astra Serif"/>
                <w:color w:val="000000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>первичная медико-санитарная, скорая, специализированная, паллиативная</w:t>
            </w:r>
            <w:r>
              <w:rPr>
                <w:rFonts w:eastAsia="MS Gothic" w:cs="MS Gothic" w:ascii="PT Astra Serif" w:hAnsi="PT Astra Serif"/>
                <w:color w:val="000000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амбулаторная, стационарная, стационарная дневная, вне медицинской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000000"/>
                <w:sz w:val="20"/>
                <w:szCs w:val="20"/>
              </w:rPr>
              <w:t xml:space="preserve">по врачебным специальностям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21"/>
              <w:widowControl w:val="false"/>
              <w:shd w:val="clear" w:color="auto" w:fill="auto"/>
              <w:tabs>
                <w:tab w:val="clear" w:pos="708"/>
                <w:tab w:val="left" w:pos="644" w:leader="none"/>
                <w:tab w:val="left" w:pos="5612" w:leader="underscore"/>
              </w:tabs>
              <w:spacing w:lineRule="auto" w:line="240"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РЕАБИЛИТАЦИЯ ПАЦИЕНТОВ, СТРАДАЮЩИХ ХРОНИЧЕСКИМИ НЕИНФЕКЦИОННЫМИ ЗАБОЛЕВАНИЯМИ, ВХОДИТ В СТРУКТУРУ МЕРОПРИЯТИЙ ____ ПРОФИЛАКТИКИ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3"/>
              <w:widowControl w:val="false"/>
              <w:shd w:val="clear" w:color="auto" w:fill="auto"/>
              <w:tabs>
                <w:tab w:val="clear" w:pos="708"/>
                <w:tab w:val="left" w:pos="788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третичной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3"/>
              <w:widowControl w:val="false"/>
              <w:shd w:val="clear" w:color="auto" w:fill="auto"/>
              <w:tabs>
                <w:tab w:val="clear" w:pos="708"/>
                <w:tab w:val="left" w:pos="788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первичной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3"/>
              <w:widowControl w:val="false"/>
              <w:shd w:val="clear" w:color="auto" w:fill="auto"/>
              <w:tabs>
                <w:tab w:val="clear" w:pos="708"/>
                <w:tab w:val="left" w:pos="774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вторичной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предварительной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tabs>
                <w:tab w:val="clear" w:pos="708"/>
                <w:tab w:val="left" w:pos="582" w:leader="none"/>
              </w:tabs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ОИ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ВОДСТВ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ННЫЙ К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СЛО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ИЙ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ДА ОС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ЩЕСТВЛЯЕТ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альны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и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дпри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ателя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 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ю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рид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ески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ж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стны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 л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ца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гос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дарст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ой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сан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та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-э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дем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ологи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кой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жбы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гос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ой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нс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екц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ей тр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отра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левыми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пр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фс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ою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ПРИЧИНОЙ ГИБЕЛИ БОЛЬШИНСТВА ПОСТРАДАВШИХ ПРИ ЧРЕЗВЫЧАЙНЫХ СИТУАЦИЯХ ЯВЛЯЕТСЯ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несвоевременность оказания медицинской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воздействие механического поражающего фактора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недостаточное обеспечение средствами защиты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неорганизованные эвакуационные мероприятия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ПРИ ПРОВЕДЕНИИ ДИСПАНСЕРИЗАЦИИ ГРАЖДАНИН ИМЕЕТ ПРАВО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отказаться от проведения диспансеризации в целом либо от отдельных видов медицинских вмешательств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самостоятельно расширить объем диспансеризации либо отказаться от отдельных видов медицинских вмешательств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отказаться от проведения диспансеризации в целом либо от отдельных видов медицинских вмешательств по решению суда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отказаться от проведения диспансеризации в целом либо от отдельных видов медицинских вмешательств, если он не работает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ПРИ ГРУППОВОМ НЕСЧАСТНОМ СЛУЧАЕ НА ПРОИЗВОДСТВЕ СОСТАВЛЯЕТСЯ АКТ О НЕСЧАСТНОМ СЛУЧАЕ НА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644" w:leader="none"/>
              </w:tabs>
              <w:outlineLvl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каждого пострадавшего отдельно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всех пострадавших одновременно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тяжело пострадавших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пострадавших по категориям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pacing w:val="2"/>
                <w:sz w:val="20"/>
                <w:szCs w:val="20"/>
              </w:rPr>
              <w:t>Д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ВА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ИТЕЛ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Ь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НЫЕ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И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ИОДИ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ЕС</w:t>
            </w:r>
            <w:r>
              <w:rPr>
                <w:rFonts w:cs="Times New Roman" w:ascii="PT Astra Serif" w:hAnsi="PT Astra Serif"/>
                <w:spacing w:val="4"/>
                <w:sz w:val="20"/>
                <w:szCs w:val="20"/>
              </w:rPr>
              <w:t>К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ИЕ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ЕДИЦИН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КИЕ ОС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 ЛИЦ, Р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</w:rPr>
              <w:t>АБ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ЮЩИХ В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ОВИЯХ В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ЕДНЫХ 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ОИЗВОДСТВЕ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ЫХ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ФАКТО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ОВ, ПРОВОДЯТСЯ</w:t>
            </w:r>
            <w:r>
              <w:rPr>
                <w:rFonts w:cs="Times New Roman" w:ascii="PT Astra Serif" w:hAnsi="PT Astra Serif"/>
                <w:spacing w:val="2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медицинских организациях, имеющих медицинскую лицензию на право проведения предварительных и периодических медицинских осмотров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специализированных стационарах, имеющих медицинскую лицензию на право оказания медицинской помощи амбулаторно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pacing w:val="-1"/>
                <w:sz w:val="20"/>
                <w:szCs w:val="20"/>
              </w:rPr>
              <w:t>медицинских организациях, имеющих санитарно-эпидемиологическое заключение на право проведения предварительных и периодических медицинских осмотров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центрах здоровья, имеющих договор с промышленным предприятием на проведение предварительных и периодических медицинских осмотров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Я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ДОК ПЕ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ИОДИ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СТИ 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ОХО</w:t>
            </w:r>
            <w:r>
              <w:rPr>
                <w:rFonts w:cs="Times New Roman" w:ascii="PT Astra Serif" w:hAnsi="PT Astra Serif"/>
                <w:spacing w:val="2"/>
                <w:sz w:val="20"/>
                <w:szCs w:val="20"/>
                <w:lang w:val="ru-RU"/>
              </w:rPr>
              <w:t>Ж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 О</w:t>
            </w:r>
            <w:r>
              <w:rPr>
                <w:rFonts w:cs="Times New Roman" w:ascii="PT Astra Serif" w:hAnsi="PT Astra Serif"/>
                <w:spacing w:val="2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ЯЗАТ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ЕЛ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ГО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СИХИАТ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ИЧЕСКО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Г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 ОСВИДЕ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ОВАНИЯ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СТАНАВ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ИВАЕТ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федеральным органом исполнительной власти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администрацией предприятия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pacing w:val="-1"/>
                <w:sz w:val="20"/>
                <w:szCs w:val="20"/>
              </w:rPr>
              <w:t xml:space="preserve">медицинской организацией, обслуживающим предприятие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страховой медицинской организацией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tabs>
                <w:tab w:val="clear" w:pos="708"/>
                <w:tab w:val="left" w:pos="582" w:leader="none"/>
              </w:tabs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ПОКА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АТЕ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«ИН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Д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ЕКС З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Д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ОВ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Я» ДЛЯ Д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ТСКОЙ ПОПУЛЯЦИИ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ЕДЕЛЯЕТСЯ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 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НОШЕН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Е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ИСЛА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болевших в течение года, к общему числу обследованных детей, (в %)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дней, пропущенных по болезни, к общему числу учебных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pacing w:val="-1"/>
                <w:sz w:val="20"/>
                <w:szCs w:val="20"/>
              </w:rPr>
              <w:t>выявленных случаев заболеваний и функциональных отклонений к числу обследованных детей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детей, болевших более 4 раз в течение года, к общему числу обслуживаемых поликлиникой детей, ( в %)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ПОД СТАТИСТИЧЕСКИМ ТЕРМИНОМ «ОБРАЩАЕМОСТЬ» ПОНИМАЕТСЯ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число больных, впервые обратившихся за медицинской помощью по поводу заболевания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соотношение числа всех первичных посещений по поводу болезни к общему числу обслуживаемого населения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абсолютное число всех первичных и повторных посещений больными медицинского учреждения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отношение числа всех посещений больными амбулаторно-поликлинического учреждения к общему числу обслуживаемого населения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ПОД ЛЕТАЛЬНОСТЬЮ ПОНИМАЮТ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относительный уровень смертельных исходов среди больных той или иной болезнью (раненых с тем или иным ранением) или в группе больных (раненых) различными болезнями (ранениями)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отношение числа умерших от определенной болезни к числу больных той же болезнью и является при прочих равных условиях выражением тяжести тех или иных заболеваний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отношение числа умерших от определенной болезни (или болезней) к численности населения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термин, выражающий размеры, частоту распространения смертных случаев среди населения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ПО ФЕДЕРАЛЬНОМУ ЗАКОНУ РОССИЙСКОЙ ФЕДЕРАЦИИ ОТ 21 НОЯБРЯ 2011 Г. N 323-ФЗ «ОБ ОСНОВАХ ОХРАНЫ ЗДОРОВЬЯ ГРАЖДАН В РОССИЙСКОЙ ФЕДЕРАЦИИ» ПОД ЗДОРОВЬЕМ ПОНИМАЮТ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состояние физического, психического и социального благополучия человека при отсутствии заболеваний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отсутствие патологических процессов в организме</w:t>
            </w:r>
            <w:r>
              <w:rPr>
                <w:rFonts w:eastAsia="MS Gothic" w:cs="MS Gothic" w:ascii="PT Astra Serif" w:hAnsi="PT Astra Serif"/>
                <w:color w:val="000000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возможность осуществления биологических и трудовых функций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отсутствие анатомических и физиологических дефектов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ОТВ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ТСТВЕН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ОС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ЗА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ГАНИЗАЦИЮ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И 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ЫПО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НЕ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ИЕ 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3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ИЯТИЙ ПО 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ОФИЛАКТИ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К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Е 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НФ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ИЙ, СВЯЗА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НЫХ С О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К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АЗАНИЕМ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ЦИНСКОЙ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ПО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Щ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И, В СТАЦИОНА</w:t>
            </w:r>
            <w:r>
              <w:rPr>
                <w:rFonts w:cs="Times New Roman" w:ascii="PT Astra Serif" w:hAnsi="PT Astra Serif"/>
                <w:b w:val="false"/>
                <w:spacing w:val="-4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 ВОЗЛАГА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ТСЯ</w:t>
            </w:r>
            <w:r>
              <w:rPr>
                <w:rFonts w:cs="Times New Roman" w:ascii="PT Astra Serif" w:hAnsi="PT Astra Serif"/>
                <w:b w:val="false"/>
                <w:spacing w:val="4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pacing w:val="-2"/>
                <w:sz w:val="20"/>
                <w:szCs w:val="20"/>
              </w:rPr>
              <w:t>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заместителя руководителя медицинской организации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pacing w:val="-1"/>
                <w:sz w:val="20"/>
                <w:szCs w:val="20"/>
              </w:rPr>
              <w:t>врача-эпидемиолога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главную медицинскую сестру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ОСНОВНЫМ КОЛИЧЕСТВЕННЫМ КРИТЕРИЕМ, ХАРАКТЕРИЗУЮЩИМ УРОВЕНЬ ЗДОРОВЬЯ НАСЕЛЕНИЯ,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tabs>
                <w:tab w:val="clear" w:pos="708"/>
                <w:tab w:val="left" w:pos="793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ожидаемая продолжительность здоровой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tabs>
                <w:tab w:val="clear" w:pos="708"/>
                <w:tab w:val="left" w:pos="793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средняя продолжительность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tabs>
                <w:tab w:val="clear" w:pos="708"/>
                <w:tab w:val="left" w:pos="769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уровень детской смертности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трудовой потенциал населения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ОСНОВНОЙ ЗАДАЧЕЙ ВРАЧА ПРИ ПРОВЕДЕНИИ МЕДИЦИНСКИХ ПРОФИЛАКТИЧЕСКИХ ОСМОТРОВ ЯВЛЯЕТСЯ СВОЕВРЕМЕННОЕ ВЫЯВЛЕНИЕ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ранних стадий заболеваний и преморбидных форм нарушений здоровья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заболеваний и дисфункций и направление на реабилитацию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ранних нарушений физического развития и определение групп здоровья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группы часто болеющих лиц, проведение оздоровительных мероприятий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ОРГАНИЗАЦИЯ РАЗНЫХ ВИДОВ МЕДИЦИНСКОЙ ПОМОЩИ РЕГЛАМЕНТИРУЕТСЯ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порядками оказания медицинской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лицензией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программой государственных гарантий оказания гражданам бесплатной медицинской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программой обязательного медицинского страхования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НАУЧНОЙ ОСНОВОЙ ПРОФИЛАКТИКИ ХРОНИЧЕСКИХ НЕИНФЕКЦИОННЫХ ЗАБОЛЕВАНИЙ ЯВЛЯЕТСЯ КОНЦЕПЦИЯ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факторов риска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здорового образа жизни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борьбы с вредными привычками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индивидуальной профилактики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НАИБОЛЕЕ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БЛАГОП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ИЯТНЫЙ 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pacing w:val="4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-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ХР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АНИТЕЛ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НЫЙ 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Ж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ИМ 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ОЗДАЕТ 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ИСТЕ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 ЗА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3"/>
                <w:sz w:val="20"/>
                <w:szCs w:val="20"/>
                <w:lang w:val="ru-RU"/>
              </w:rPr>
              <w:t>Й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КИ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Ь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ИЦ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деце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це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сме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ш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блоч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МОНИТОРИНГ БЕЗОПАСНОСТИ ПРИМЕНЕНИЯ ЛЕКАРСТВЕННЫХ СРЕДСТВ В МЕДИЦИНСКИХ УЧРЕЖДЕНИЯХ ЯВЛЯЕТСЯ ЧАСТЬЮ ДЕЯТЕЛЬНОСТИ, КОТОРАЯ НАЗЫВАЕТСЯ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фармаконадзором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комплаенсом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фармакоинспекцией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фармакоэкономикой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РЫ, П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ИМЕНЯЕ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ЫЕ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КО ВСЕМ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ПАЦИ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ЕН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ТАМ НЕЗАВИСИ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 ОТ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Х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ЗА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ЕВАНИЯ И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ОТАННЫЕ Д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Л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Я 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Ж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ЕНИЯ 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ИСКА ПЕ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</w:t>
            </w:r>
            <w:r>
              <w:rPr>
                <w:rFonts w:cs="Times New Roman" w:ascii="PT Astra Serif" w:hAnsi="PT Astra Serif"/>
                <w:b w:val="false"/>
                <w:spacing w:val="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 МИК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ОО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ГАНИЗ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ОВ ОТ И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ВЕСТНЫХ</w:t>
            </w:r>
            <w:r>
              <w:rPr>
                <w:rFonts w:cs="Times New Roman" w:ascii="PT Astra Serif" w:hAnsi="PT Astra Serif"/>
                <w:b w:val="false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 НЕИЗ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ЕСТНЫХ ИСТОЧНИ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>К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В ИН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Ф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ЕКЦИИ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В 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ЕДИЦ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НСКОЙ О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ГАНИЗ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ЦИИ, НАЗЫВАЮТСЯ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стан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д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артны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и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ами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предост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рожн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ащи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ыми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ба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ьерны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оля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ны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пер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о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</w:rPr>
              <w:t>-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ащи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ными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3"/>
              <w:widowControl w:val="false"/>
              <w:shd w:val="clear" w:color="auto" w:fill="auto"/>
              <w:tabs>
                <w:tab w:val="clear" w:pos="708"/>
                <w:tab w:val="left" w:pos="619" w:leader="none"/>
              </w:tabs>
              <w:spacing w:lineRule="auto" w:line="240"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МЕРОПРИЯТИЯ ПЕРВИЧНОЙ ПРОФИЛАКТИКИ ОНКОЛОГИЧЕСКИХ ЗАБОЛЕВАНИЙ НАПРАВЛЕНЫ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tabs>
                <w:tab w:val="clear" w:pos="708"/>
                <w:tab w:val="left" w:pos="793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выявление и устранение или ослабление влияния неблагоприятных факторов окружающей среды на процесс возникновения злокачественной опухоли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выявление и устранение предраковых заболеваний и выявление злокачественных опухолей на ранних стадиях процесса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3"/>
              <w:widowControl w:val="false"/>
              <w:tabs>
                <w:tab w:val="clear" w:pos="708"/>
                <w:tab w:val="left" w:pos="764" w:leader="none"/>
              </w:tabs>
              <w:spacing w:lineRule="auto" w:line="24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лечение онкологических больных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предупреждение рецидивов и метастазов у онкологических больных, а также новых случаев злокачественных опухолей у излеченных пациентов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ЕДИЦИНСКИЕ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ОТХОДЫ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КЛА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Б</w:t>
            </w:r>
            <w:r>
              <w:rPr>
                <w:rFonts w:cs="Times New Roman" w:ascii="PT Astra Serif" w:hAnsi="PT Astra Serif"/>
                <w:b w:val="false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ИЗ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ПОД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АЗДЕЛЕ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ИЙ В ЗАК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ЫТЫХ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ОДНОРАЗОВЫХ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КОСТ</w:t>
            </w:r>
            <w:r>
              <w:rPr>
                <w:rFonts w:cs="Times New Roman" w:ascii="PT Astra Serif" w:hAnsi="PT Astra Serif"/>
                <w:b w:val="false"/>
                <w:spacing w:val="-3"/>
                <w:sz w:val="20"/>
                <w:szCs w:val="20"/>
                <w:lang w:val="ru-RU"/>
              </w:rPr>
              <w:t>Я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Х </w:t>
            </w:r>
            <w:r>
              <w:rPr>
                <w:rFonts w:cs="Times New Roman" w:ascii="PT Astra Serif" w:hAnsi="PT Astra Serif"/>
                <w:b w:val="false"/>
                <w:spacing w:val="-2"/>
                <w:sz w:val="20"/>
                <w:szCs w:val="20"/>
                <w:lang w:val="ru-RU"/>
              </w:rPr>
              <w:t>(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ПАКЕТА</w:t>
            </w:r>
            <w:r>
              <w:rPr>
                <w:rFonts w:cs="Times New Roman" w:ascii="PT Astra Serif" w:hAnsi="PT Astra Serif"/>
                <w:b w:val="false"/>
                <w:spacing w:val="-1"/>
                <w:sz w:val="20"/>
                <w:szCs w:val="20"/>
                <w:lang w:val="ru-RU"/>
              </w:rPr>
              <w:t>Х</w:t>
            </w: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)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ют в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кон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ей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ры и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атем в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х пе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еме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щ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ают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асток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 об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 с отх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дами или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ещен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е для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ого хра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меди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нс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ких 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хо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д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еме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щ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ают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асток по об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ащен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 с 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ход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ми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ещен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е для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емен</w:t>
            </w:r>
            <w:r>
              <w:rPr>
                <w:rFonts w:cs="Times New Roman" w:ascii="PT Astra Serif" w:hAnsi="PT Astra Serif"/>
                <w:spacing w:val="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ого хранен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меди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нс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ких о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ходов 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з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атем, 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е 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ск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ыв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я, по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ют в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кон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ей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перем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ют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а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ч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аст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 по об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ащен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 с 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ход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, после ч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 xml:space="preserve">го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дноразо</w:t>
            </w:r>
            <w:r>
              <w:rPr>
                <w:rFonts w:cs="Times New Roman" w:ascii="PT Astra Serif" w:hAnsi="PT Astra Serif"/>
                <w:spacing w:val="-4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ые 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кости (паке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ы)</w:t>
            </w:r>
            <w:r>
              <w:rPr>
                <w:rFonts w:cs="Times New Roman" w:ascii="PT Astra Serif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вс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крыв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ют 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от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х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оды, по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ме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ют в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емк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о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сти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с дез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нфи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  <w:lang w:val="ru-RU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ир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ющим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ра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  <w:lang w:val="ru-RU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  <w:lang w:val="ru-RU"/>
              </w:rPr>
              <w:t>ором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пере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ещ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ют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епо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ре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д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с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 в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транс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п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орт спе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ц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али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иро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н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ых 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р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ган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ц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ий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для послед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у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ю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щ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его 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ыво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 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>м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есту</w:t>
            </w:r>
            <w:r>
              <w:rPr>
                <w:rFonts w:cs="Times New Roman"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обе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зз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ар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а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жи</w:t>
            </w:r>
            <w:r>
              <w:rPr>
                <w:rFonts w:cs="Times New Roman" w:ascii="PT Astra Serif" w:hAnsi="PT Astra Serif"/>
                <w:spacing w:val="-2"/>
                <w:sz w:val="20"/>
                <w:szCs w:val="20"/>
              </w:rPr>
              <w:t>в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ан</w:t>
            </w:r>
            <w:r>
              <w:rPr>
                <w:rFonts w:cs="Times New Roman" w:ascii="PT Astra Serif" w:hAnsi="PT Astra Serif"/>
                <w:spacing w:val="-1"/>
                <w:sz w:val="20"/>
                <w:szCs w:val="20"/>
              </w:rPr>
              <w:t>и</w:t>
            </w:r>
            <w:r>
              <w:rPr>
                <w:rFonts w:cs="Times New Roman" w:ascii="PT Astra Serif" w:hAnsi="PT Astra Serif"/>
                <w:sz w:val="20"/>
                <w:szCs w:val="20"/>
              </w:rPr>
              <w:t>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МЕДИЦИНСКИЕ ЗАКЛЮЧЕНИЯ ВЫДАЮТСЯ БЕЗ СОГЛАСИЯ ГРАЖДАНИНА ИЛИ ЕГО ЗАКОННОГО ПРЕДСТАВИТЕЛЯ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органам, организациям, суду, имеющим право на получение сведений о факте состояния его здоровья и диагнозе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родителям пациента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мужу или жене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работодателю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КОЭФФИЦИЕНТ РОЖДАЕМОСТИ РАССЧИТЫВАЕТСЯ ПУТЕМ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соотношения численности родившихся в данном году к среднегодовой численности населения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соотношения численности умерших к численности родившихся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вычитания числа умерших из числа родившихся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соотношения численности родившихся в данном году к среднегодовой численности детского населения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КАЧЕСТВО ПРОФИЛАКТИЧЕСКОЙ РАБОТЫ В ДЕТСКОЙ ПОЛИКЛИНИКЕ ОПРЕДЕЛЯЕТСЯ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полнотой и своевременностью проведения профилактических мероприятий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изменением показателей здоровья детей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числом профилактических посещений на одного ребенка в год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полнотой и своевременностью проведения санпросвет мероприятий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КЛАССИФИКАТОР ИЗДЕРЖЕК МЕДИЦИНСКОЙ ОРГАНИЗАЦИИ ВКЛЮЧАЕТ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полнотой и своевременностью проведения профилактических мероприятий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изменением показателей здоровья детей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числом профилактических посещений на одного ребенка в год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полнотой и своевременностью проведения санпросвет мероприятий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 ВИДАМ ПРОГРАММ ГОСУДАРСТВЕННЫХ ГАРАНТИЙ ОТНОСЯТ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федеральную, территориальную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муниципальную, территориальную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внутриучрежденческую, муниципальную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хозрасчетную, государственную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ПРЕДПРИЯТИЯ, УЧРЕЖДЕНИЯ И ОРГАНИЗАЦИИ ОТЧИСЛЯЮТ В ФОНД ОМС _______________ ОТ ФОНДА ОПЛАТЫ ТРУДА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5,1%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3,9%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10,1%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1,1%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РЕЖИМ И ФОРМЫ РАБОТЫ ПОЛИКЛИНИКИ, НАГРУЗКА ПЕРСОНАЛА ДОЛЖНЫ ОПРЕДЕЛЯТЬСЯ НА УРОВНЕ _______________ МЕДИЦИНСКОЙ ОРГАНИЗАЦИИ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руководителя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кадровой службы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первичной профсоюзной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учредителя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ДЕЛЕГИРОВАНИЕ ПОЛНОМОЧИЙ – ЭТО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наделение правами и обязанностями какого-либо лица в сфере его компетенции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снятие ответственности с лица выполняющего порученные ему действия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наделение какого-либо лица определенной свободой действий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наделение какого-либо лица исключительными правами и обязанностями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РЕКОМЕНДУЕМЫЕ ШТАТНЫЕ НОРМАТИВЫ МЕДИЦИНСКОЙ ОРГАНИЗАЦИИ, ЕЕ СТРУКТУРНЫХ ПОДРАЗДЕЛЕНИЙ ВКЛЮЧЕНЫ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порядки оказания медицинской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стандарты медицинской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клинические рекомендации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алгоритмы оказания медицинской помощи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 ВРЕД, ПРИЧИНЕННЫЙ ЖИЗНИ ИЛИ ЗДОРОВЬЮ ЛИЦ, ЗАСТРАХОВАННЫХ ПО ДОГОВОРУ ДМС, ОТВЕТСТВЕННОСТЬ НЕСЕТ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медицинская организация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страховая медицинская организация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лечащий врач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профессиональная ассоциация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ЛИДИРУЮЩУЮ ПОЗИЦИЮ В РАСПРЕДЕЛЕНИИ ИСТОЧНИКОВ ФИНАНСИРОВАНИЯ ЗДРАВООХРАНЕНИЯ ЗАНИМАЕТ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Федеральный бюджет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Бюджеты регионов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Личные средства граждан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ПРИНЯТИЕ РЕШЕНИЯ О НАЗНАЧЕНИИ ЛЕКАРСТВЕННЫХ ПРЕПАРАТОВ, НЕ ВХОДЯЩИХ В СООТВЕТСТВУЮЩИЙ СТАНДАРТ МЕДИЦИНСКОЙ ПОМОЩИ ПО ЖИЗНЕННЫМ ПОКАЗАНИЯМ - ФУНКЦИЯ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формулярного комитета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министерства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профессиональной ассоциации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ОЦЕНКА СОБЛЮДЕНИЯ В МЕДИЦИНСКОЙ ОРГАНИЗАЦИИ УСТАНОВЛЕННОГО ПОРЯДКА ВЕДЕНИЯ МЕДИЦИНСКОЙ ДОКУМЕНТАЦИИ ЯВЛЯЕТСЯ ФУНКЦИЕЙ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организационно-методического отдела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собрания трудового коллектива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главного врача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ОТБОРА ПАЦИЕНТОВ ДЛЯ ОКАЗАНИЯ ВЫСОКОТЕХНОЛОГИЧНОЙ МЕДИЦИНСКОЙ ПОМОЩИ ЯВЛЯЕТСЯ ФУНКЦИЕЙ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организационно-методического отдела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собрания трудового коллектива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главного врача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ПОКАЗАТЕЛЕМ ИСПОЛЬЗОВАНИЕ КОЕЧНОЙ МОЩНОСТИ СТАЦИОНАРОВ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среднее число дней работы койки в году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соотношение коек и медицинского персонала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доля плановой госпитализации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доля экстренной госпитализации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ПОРЯДОК РАБОТЫ, УЧЕТА И ПРЕДСТАВЛЕНИЯ ОТЧЕТНОСТИ ПО ИТОГАМ ДЕЯТЕЛЬНОСТИ ВРАЧЕБНОЙ КОМИССИИ (ПОДКОМИССИЙ) УТВЕРЖДАЮТСЯ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министром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руководителем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собранием трудового коллектива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профессиональным сообществом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ЦЕНТРАЛИЗАЦИЯ ВЛАСТИ, ЖЕСТКАЯ СТРУКТУРА СОПОДЧИНЕНИЯ ХАРАКТЕРНА ДЛЯ __________КОРПОРАТИВНОЙ КУЛЬТУРЫ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авторитарной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консервативной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клановой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либеральной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СОГЛАСНО ПОЛОЖЕНИЯМ ФЗ №323 ХАРАКТЕРИСТИКОЙ КАЧЕСТВА МЕДИЦИНСКОЙ ПОМОЩИ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своевременность оказания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доступность всех видов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соблюдение этических норм медицинским персоналом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соблюдения этапов оказания медицинской помощи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ВЫСОКОТЕХНОЛОГИЧНАЯ МЕДИЦИНСКАЯ ПОМОЩЬ ЯВЛЯЕТСЯ ЧАСТЬЮ __________________ ПОМОЩИ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специализированной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скорой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паллиативной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первичной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ПРЕДОСТАВЛЕНИЕ СВЕДЕНИЙ, СОСТАВЛЯЮЩИХ ВРАЧЕБНУЮ ТАЙНУ, БЕЗ СОГЛАСИЯ ГРАЖДАНИНА ДОПУСКАЕТСЯ В ЦЕЛЯХ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предотвращения распространения инфекционных заболеваний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повышения комплаентности в отношении назначенного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принуждения пациента к здоровому образу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совершенствования статучета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УСЛОВИЕМ ПОЛУЧЕНИЯ ГРАЖДАНИНОМ ВЫСОКОТЕХНОЛОГИЧНОЙ МЕДИЦИНСКОЙ ПОМОЩИ ЯВЛЯЕТСЯ НАЛИЧИЕ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медицинских показаний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желания пациента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квоты в регионе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транспортной доступности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ВЫСОКОТЕХНОЛОГИЧНАЯ МЕДИЦИНСКАЯ ПОМОЩЬ ОКАЗЫВАЕТСЯ В ______________________ УСЛОВИЯХ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стационарных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амбулаторных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домашних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санаторных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ПЕРЕЧЕНЬ ЖИЗНЕННО НЕОБХОДИМЫХ И ВАЖНЕЙШИХ ЛЕКАРСТВЕННЫХ ПРЕПАРАТОВ УТВЕРЖДАЕТСЯ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Правительством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Федеральным фондом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Министерством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Академией наук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ПРОГРАММА ГОСУДАРСТВЕННЫХ ГАРАНТИЙ ПО ОКАЗАНИЮ БЕСПЛАТНОЙ МЕДИЦИНСКОЙ ПОМОЩИ ВКЛЮЧАЕТ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подушевой норматив финансирования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протоколы ведения пациентов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национальные клинические рекомендации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порядки оказания медицинской помощи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УСРЕДНЕННЫЕ ПОКАЗАТЕЛИ ЧАСТОТЫ ПРЕДОСТАВЛЕНИЯ И КРАТНОСТИ ПРИМЕНЕНИЯ КОМПОНЕНТОВ КРОВИ ВКЛЮЧЕНЫ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стандарты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порядки оказания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клинические рекомендации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алгоритмы ведения пациентов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КРИТЕРИЕМ КАЧЕСТВА ОКАЗАНИЯ МЕДИЦИНСКОЙ ПОМОЩИ В СТАЦИОНАРНЫХ УСЛОВИЯХ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отсутствие расхождения клинического и патологоанатомического диагноза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увеличение показателя оборота койки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снижение показателя среднегодовой занятости койки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обеспеченность населения врачами различных специальностей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КРИТЕРИИ ОЦЕНКИ КАЧЕСТВА МЕДИЦИНСКОЙ ПОМОЩИ ПРИМЕНЯЮТСЯ В ЦЕЛЯХ ОЦЕНКИ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правильности выбора методов диагностики,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эффективности взаимодействия с другим медицинскими организациями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компетентности руководителя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структурирования финансовых расходов на здравоохранение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 НАЛИЧИИ МЕДИЦИНСКИХ ПОКАЗАНИЙ РЕШЕНИЕМ ВРАЧЕБНОЙ КОМИССИИ НАЗНАЧЕНИЕ И ВЫПИСКА ЛЕКАРСТВЕННЫХ ПРЕПАРАТОВ, НЕ ВХОДЯЩИХ В СТАНДАРТЫ МЕДИЦИНСКОЙ ПОМОЩИ, ОСУЩЕСТВЛЯЕТСЯ ПО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торговым наименованиям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анатомо-терапевтической классификации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химической формуле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международным непатентованным наименованиям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ЛИДЕРСТВО В ТЕОРИИ МЕНЕДЖМЕНТА МОЖНО ОПРЕДЕЛИТЬ КАК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способность оказывать влияние на группы людей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победу в решении конфликтных ситуаций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условия функционирования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эффективность управления финансами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СОГЛАСНО ПОЛОЖЕНИЯМ ФЗ №323 «КОМПЛЕКС МЕРОПРИЯТИЙ, НАПРАВЛЕННЫХ НА ПОДДЕРЖАНИЕ И (ИЛИ) ВОССТАНОВЛЕНИЕ ЗДОРОВЬЯ И ВКЛЮЧАЮЩИХ В СЕБЯ ПРЕДОСТАВЛЕНИЕ МЕДИЦИНСКИХ УСЛУГ», ОТНОСИТСЯ К ТЕРМИНУ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помощь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реабилитация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деятельность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профилактика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ЭКСПЕРТИЗА КАЧЕСТВА МЕДИЦИНСКОЙ ПОМОЩИ ПРОВОДИТСЯ В ЦЕЛЯХ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выявления нарушений при оказании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уточнения степени достижения запланированного результата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оценки характеристик, отражающих доступность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анализа деятельности руководителя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ЭВАКУАЦИЯ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выездными бригадами скорой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сотрудниками МЧС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представителями территориального ФОМС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. родственниками пациента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СТРАХОВАЯ МЕДИЦИНСКАЯ ОРГАНИЗАЦИЯ В СИСТЕМЕ ОМС ИМЕЕТ ПРАВО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проводить медико-экономический контроль медицинских услуг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устанавливать тарифы на медицинские услуги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выравнивать финансовые ресурсы ОМС городов и районов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индексировать тарифы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ПРОВЕДЕНИЕ НЕЗАВИСИМОЙ ОЦЕНКИ КАЧЕСТВА ОКАЗАНИЯ УСЛУГ МЕДИЦИНСКИМИ ОРГАНИЗАЦИЯМИ ОСУЩЕСТВЛЯЕТСЯ В СООТВЕТСТВИИ С ФЗ №323 НЕ РЕЖЕ 1 РАЗА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 год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ЗАМЕНА ОТПУСКА ДЕНЕЖНОЙ КОМПЕНСАЦИЕЙ ДОПУСКАЕТСЯ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 увольнении работника, не использовавшего отпуск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 переводе на другую должность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 желанию работника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 инициативе работодателя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ИСПЫТАНИЕ ПРИ ПРИЕМЕ НА РАБОТУ МОЖЕТ БЫТЬ УСТАНОВЛЕНО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любому специалисту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молодому специалисту по окончанию высшего или среднего специального учебного заведения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лицу, переведенному на работу в другие учреждения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лицу, не достигшему 18 лет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ФИНАНСОВЫЕ СРЕДСТВА ФОНДОВ ОБЯЗАТЕЛЬНОГО МЕДИЦИНСКОГО СТРАХОВАНИЯ НАХОДЯТСЯ В СОБСТВЕННОСТИ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государства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фонда социального страхования населения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страховых медицинских организаций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страховых медицинских организаций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ОБОРОТ КОЙКИ ОПРЕДЕЛЯЕТСЯ ОТНОШЕНИЕМ ЧИСЛА ГОСПИТАЛИЗИРОВАННЫХ БОЛЬНЫХ 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средней длительности пребывания больного на койке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числу дней работы койки в году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средним срокам лечения в стационаре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числу медицинского персонала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 СНИЖЕНИИ СРЕДНЕЙ ДЛИТЕЛЬНОСТИ ПРЕБЫВАНИЯ БОЛЬНОГО НА КОЙКЕ (ПРИ ПРОЧИХ РАВНЫХ УСЛОВИЯХ) ОБОРОТ ТЕРАПЕВТИЧЕСКОЙ КОЙКИ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увеличится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усредняется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 изменится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уменьшится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ПЕРЕЧЕНЬ ДОЛЖНОСТЕЙ РАБОТНИКОВ С НЕНОРМИРОВАННЫМ РАБОЧИМ ДНЕМ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правилами внутреннего трудового распорядка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постановлением министерства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постановлением ведомственного министерства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локальным нормативным актом без учета мнения представительного органа работников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ЦЕЛЬЮ ПРОГРАММЫ ГОСУДАРСТВЕННЫХ ГАРАНТИЙ БЕСПЛАТНОГО ОКАЗАНИЯ ГРАЖДАНАМ МЕДИЦИНСКОЙ ПОМОЩИ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обеспечение прав граждан РФ на бесплатное оказание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принуждение граждан РФ к выполнению обязанностей по сохранению здоровья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рациональное использование бюджетных средств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снижение затрат на здравоохранение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ЕСЛИ РАБОТНИК, НЕ ПРОШЕДШИЙ ИСПЫТАТЕЛЬНЫЙ СРОК, НЕ ПРЕДУПРЕЖДЕН О ПРЕКРАЩЕНИИ ТРУДОВОГО ДОГОВОРА ЗА ТРИ ДНЯ ДО ЕГО ИСТЕЧЕНИЯ, ТО РАБОТНИК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становится «постоянным работником»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предупреждается в последний день работы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проходит новый испытательный срок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увольняется «по собственному желанию»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ПЕРЕЧЕНЬ ОРГАНИЗАЦИЙ, ОКАЗЫВАЮЩИХ ВЫСОКОТЕХНОЛОГИЧНУЮ ПОМОЩЬ ВНЕ ОМС ФОРМИРУЕТ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Министерство здравоохранения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Территориальный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Центральный аппарат Росздравнадзора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Профессиональные сообщества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ДЛЯ РАСЧЕТА СТРУКТУРЫ ОПЕРАТИВНЫХ ВМЕШАТЕЛЬСТВ НЕОБХОДИМЫ ДАННЫЕ О ЧИСЛЕ ОТДЕЛЬНЫХ ВИДОВ ОПЕРАЦИЙ И ЧИСЛЕ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операций всего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пациентов, выбывших с коек хирургического профиля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оперированных пациентов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умерших от операций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ПРИОРИТЕТНЫМ НАПРАВЛЕНИЕМ ОХРАНЫ ЗДОРОВЬЯ НАСЕЛЕНИЯ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профилактика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социальная помощь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реабилитация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обеспеченность кадрами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ДЛЯ РАСЧЕТА ЗАБОЛЕВАЕМОСТИ СОЦИАЛЬНО ЗНАЧИМЫМИ ЗАБОЛЕВАНИЯМИ НЕОБХОДИМЫ ДАННЫЕ О ЧИСЛЕ СОЦИАЛЬНО ЗНАЧИМЫХ ЗАБОЛЕВАНИЙ, ЗАРЕГИСТРИРОВАННЫХ В ДАННОМ ГОДУ, 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среднегодовой численности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числе социально-значимых заболеваний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числе заболеваний, выявленных впервые в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численность населения трудоспособного возраста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СОГЛАСНО ПОЛОЖЕНИЯМ ФЗ №323 ПРИМЕНЕНИЕ ПОРЯДКОВ ОКАЗАНИЯ МЕДИЦИНСКОЙ ПОМОЩИ И СТАНДАРТОВ МЕДИЦИНСКОЙ ПОМОЩИ В МЕДИЦИНСКИХ ОРГАНИЗАЦИЯХ ПОЗВОЛЯЕТ ОБЕСПЕЧИТЬ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доступность и качество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функцию врачебной должности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рейтинг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высокий уровень доверия населения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ПРЕДОСТАВЛЕНИЕ МЕДИЦИНСКОЙ ПОМОЩИ В СООТВЕТСТВИИ С ПРОГРАММОЙ ГОСУДАРСТВЕННЫХ ГАРАНТИЙ ОБЕСПЕЧИВАЕТ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доступность и качество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низкие показатели осложнений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низкую стоимость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снижение общей заболеваемости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ОРГАНИЗАЦИЯ ВПРАВЕ ОБЖАЛОВАТЬ ЗАКЛЮЧЕНИЕ СТРАХОВОЙ МЕДИЦИНСКОЙ ОРГАНИЗАЦИИ ПРИ НАЛИЧИИ РАЗНОГЛАСИЙ ПО РЕЗУЛЬТАТАМ ЭКСПЕРТИЗЫ КАЧЕСТВА МЕДИЦИНСКОЙ ПОМОЩИ ПУТЕМ НАПРАВЛЕНИЯ ПРЕТЕНЗИИ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Территориальный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Минздрав России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Администрацию Президента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РЕАЛИЗАЦИЯ ПЕРВОГО ЭТАПА «СТРАТЕГИИ РАЗВИТИЯ ЗДРАВООХРАНЕНИЯ ДО 2025 ГОДА» ПОДРАЗУМЕВАЕТ УВЕЛИЧЕНИЯ ОЖИДАЕМОЙ ПРОДОЛЖИТЕЛЬНОСТИ ЖИЗНИ ДО ______ ЛЕТ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74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65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85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80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 НЕСОГЛАСИИ С РЕШЕНИЕМ ТЕРРИТОРИАЛЬНОГО ФОНДА ОМС ПРИ НАЛИЧИИ РАЗНОГЛАСИЙ ПО РЕЗУЛЬТАТАМ ЭКСПЕРТИЗЫ КАЧЕСТВА МЕДИЦИНСКОЙ ПОМОЩИ МЕДИЦИНСКАЯ ОРГАНИЗАЦИЯ ВПРАВЕ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обжаловать решение в судебном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обратиться с жалобой в Росздравнадзор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направить претензию в Федеральный фонд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направить претензию в Минздрав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ФИНАНСОВО-ЭКОНОМИЧЕСКИЙ АНАЛИЗ ДЕЯТЕЛЬНОСТИ МЕДИЦИНСКОЙ ОРГАНИЗАЦИИ БАЗИРУЕТСЯ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данных бухгалтерского учёта и вероятностных оценках будущих факторов хозяйственной жизни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критической оценке финансового положения и стратегическом планировании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управленческих решениях руководства медицинской организации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выявлении основных факторов, вызывающих изменения во внутренней среде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ДЛЯ РАСЧЕТА ПОКАЗАТЕЛЯ ПАТОЛОГИЧЕСКОЙ ПОРАЖЕННОСТИ НЕОБХОДИМЫ ДАННЫЕ О ЧИСЛЕ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случаев заболеваний, выявленных при медосмотре, и числе лиц, прошедших медосмотр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случаев конкретного заболевания и среднегодовой численности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случаев всех заболеваний в данном году и числе случаев заболеваний в предыдущие годы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случаев конкретного заболевания и числе случаев всех заболеваний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ДЛЯ РАСЧЕТА ДИНАМИКИ ЗАБОЛЕВАЕМОСТИ НЕОБХОДИМЫ ДАННЫЕ 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заболеваемости в данном году и в предыдущие годы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заболеваемости конкретным видом и общей заболеваемости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числе случаев конкретного заболевания и среднегодовой численности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числе случаев конкретного заболевания и численности населения трудоспособного возраста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ВЫПОЛНЕНИЕ ПЛАНА ПОСЕЩЕНИЙ В ПОЛИКЛИНИКЕ ОПРЕДЕЛЯЕТСЯ КАК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отношение фактического числа посещений к плановым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отношение числа посещений на дому к плановому числу посещений в поликлинике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отношение числа плановых посещений к общему числу посещений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числа посещений в поликлинике и на дому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ОБЪЕМ МЕДИЦИНСКОЙ ПОМОЩИ В АМБУЛАТОРНЫХ УСЛОВИЯХ — ЭТО ЧИСЛО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врачебных посещений на 1000 жителей в год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врачей на 10 000 жителей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посещений к врачам в 1 смену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врачебных посещений на 1 жителя в год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АНАЛИЗ ДЕЯТЕЛЬНОСТИ МЕДИЦИНСКОЙ ОРГАНИЗАЦИИ ПРОВОДИТСЯ НА ОСНОВАНИИ ДАННЫХ ОТЧЕТНОЙ ФОРМЫ ФЕДЕРАЛЬНОГО СТАТИСТИЧЕСКОГО НАБЛЮДЕНИЯ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30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86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16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 ПОКАЗАТЕЛЯМ ПРЕЕМСТВЕННОСТИ РАБОТЫ ПОЛИКЛИНИКИ И СТАЦИОНАРА ОТНОСИТСЯ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частота отказов в госпитализации по причинам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соответствие мощности поликлиники и стационара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удельный вес неуточненных диагнозов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обеспеченность прикрепленного населения врачами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СРЕДСТВА ОТ САНКЦИЙ ЗА ВЫЯВЛЕННЫЕ НАРУШЕНИЯ, ТЕРРИТОРИАЛЬНЫЕ ФОНДЫ ОМС НАПРАВЛЯЮТ НА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повышение квалификации медработников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выплату премии экспертам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закупку лекарств за рубежом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издательскую деятельность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СТРУКТУРЕ ИНВАЛИДНОСТИ ДЕТСКОГО НАСЕЛЕНИЯ РФ ПО УДЕЛЬНОМУ ВЕСУ ЗАНИМАЕТ ПЕРВОЕ МЕСТО КЛАСС БОЛЕЗНЕЙ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врожденные аномалии</w:t>
            </w:r>
          </w:p>
        </w:tc>
      </w:tr>
      <w:tr>
        <w:trPr>
          <w:trHeight w:val="378" w:hRule="atLeast"/>
        </w:trPr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lineRule="auto" w:line="240" w:before="0" w:after="0"/>
              <w:ind w:left="0" w:hanging="0"/>
              <w:contextualSpacing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психические расстройства и расстройства поведения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болезни нервной системы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расстройства питания и нарушения обмена веществ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СТРУКТУРЕ ПЕРВИЧНОЙ ЗАБОЛЕВАЕМОСТИ НАСЕЛЕНИЯ РФ БОЛЕЗНИ ОРГАНОВ ДЫХАНИЯ ЗАНИМАЮТ ____ МЕСТО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II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III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IV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ВЕДУЩЕЙ ПРИЧИНОЙ МАТЕРИНСКОЙ СМЕРТНОСТИ В РОССИИ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экстрагенитальная патология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кровотечения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внематочная беременность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родовая травма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" w:cs="Times New Roman" w:ascii="PT Astra Serif" w:hAnsi="PT Astra Serif" w:eastAsiaTheme="minorEastAsia"/>
                <w:sz w:val="20"/>
                <w:szCs w:val="20"/>
              </w:rPr>
              <w:t>В СТРУКТУРЕ ПРИЧИН СМЕРТИ НАСЕЛЕНИЯ РФ ЗЛОКАЧЕСТВЕННЫЕ НОВООБРАЗОВАНИЯ ЗАНИМАЮТ ____ МЕСТО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II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I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III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IV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2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iCs/>
                <w:caps/>
                <w:sz w:val="20"/>
                <w:szCs w:val="20"/>
              </w:rPr>
              <w:t>Накопленная заболеваемость характеризует совокупность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kern w:val="2"/>
                <w:sz w:val="20"/>
                <w:szCs w:val="20"/>
              </w:rPr>
              <w:t>имеющихся контингентов больных (вновь выявленных в данном году и зарегистрированных в предыдущие годы)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kern w:val="2"/>
                <w:sz w:val="20"/>
                <w:szCs w:val="20"/>
              </w:rPr>
              <w:t>острых и хронических заболеваний, зарегистрированных в течение последнего года длительного периода наблюдения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4"/>
                <w:kern w:val="2"/>
                <w:sz w:val="20"/>
                <w:szCs w:val="20"/>
              </w:rPr>
              <w:t>зарегистрированных заболеваний населения и выявленных заболеваний по итогам профилактических медицинских осмотров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kern w:val="2"/>
                <w:sz w:val="20"/>
                <w:szCs w:val="20"/>
              </w:rPr>
              <w:t>зарегистрированных заболеваний по обращаемости населения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СТРАТЕГИЯ ВЫСОКОГО РИСКА ПРОФИЛАКТИКИ ХНИЗ ЗАКЛЮЧАЕТСЯ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своевременном выявлении лиц с повышенным уровнем факторов риска и проведение мероприятий по их коррекции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формировании здорового образа жизни на уровне всего населения и обеспечение для этого соответствующих условий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предупреждении прогрессирования хронических неинфекционных заболеваний как за счет коррекции факторов риска, так и за счет своевременного проведения лечения и мер реабилитации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разделение населения на группы в зависимости от возраста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aps/>
                <w:sz w:val="20"/>
                <w:szCs w:val="20"/>
              </w:rPr>
              <w:t>Документ, имеющий в тексте пометку НЕЗАМЕДЛИТЕЛЬНО, должен быть исполнен 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/>
            </w:pPr>
            <w:r>
              <w:rPr>
                <w:rStyle w:val="Strong"/>
                <w:rFonts w:ascii="PT Astra Serif" w:hAnsi="PT Astra Serif"/>
                <w:b w:val="false"/>
                <w:sz w:val="20"/>
                <w:szCs w:val="20"/>
              </w:rPr>
              <w:t>течение суток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день поступления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3-дневный срок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десятидневный срок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tabs>
                <w:tab w:val="clear" w:pos="708"/>
                <w:tab w:val="left" w:pos="582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К ОБЩИМ ФУНКЦИЯМ УПРАВЛЕНИЯ В ЗДРАВООХРАНЕНИИ ОТНОСЯТСЯ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планирование, организация, руководство, контроль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организация, руководство, контроль, взыскание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прогнозирование, организация, руководство, контроль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руководство, контроль, взыскание, прогнозирование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КЛИНИЧЕСКИЕ РЕКОМЕНДАЦИИ ОТНОСЯТСЯ К НОРМАТИВНЫМ ДОКУМЕНТАМ ____ ХАРАКТЕРА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Default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auto"/>
                <w:sz w:val="20"/>
                <w:szCs w:val="20"/>
              </w:rPr>
              <w:t>рекомендательного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Default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auto"/>
                <w:sz w:val="20"/>
                <w:szCs w:val="20"/>
              </w:rPr>
              <w:t xml:space="preserve">законодательного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Default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auto"/>
                <w:sz w:val="20"/>
                <w:szCs w:val="20"/>
              </w:rPr>
              <w:t>ознакомительного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обязательного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ОСНОВОПОЛАГАЮЩУЮ РОЛЬ ПРИ ФОРМИРОВАНИИ ЦЕЛЕЙ ПЛАНА ИГРАЕТ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наличие необходимых ресурсов и возможностей их получения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заинтересованность потребителей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содержание социальной программы государства и администрации конкретной территории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pacing w:val="-6"/>
                <w:sz w:val="20"/>
                <w:szCs w:val="20"/>
              </w:rPr>
              <w:t>директивные контрольные цифры вышестоящих органов управления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keepLines/>
              <w:widowControl w:val="false"/>
              <w:tabs>
                <w:tab w:val="clear" w:pos="708"/>
                <w:tab w:val="left" w:pos="2127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ПОТРЕБНОСТЬ НАСЕЛЕНИЯ В ГОСПИТАЛИЗАЦИИ ВЫРАЖАЕТСЯ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процентом населения, нуждающегося в госпитализации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keepLines/>
              <w:widowControl w:val="false"/>
              <w:tabs>
                <w:tab w:val="clear" w:pos="708"/>
                <w:tab w:val="left" w:pos="2127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числом коек на определенную численность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keepLines/>
              <w:widowControl w:val="false"/>
              <w:tabs>
                <w:tab w:val="clear" w:pos="708"/>
                <w:tab w:val="left" w:pos="2127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числом госпитализированных больных в течение года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keepLines/>
              <w:widowControl w:val="false"/>
              <w:tabs>
                <w:tab w:val="clear" w:pos="708"/>
                <w:tab w:val="left" w:pos="2127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числом обращений населения по поводу госпитализации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/>
            </w:pPr>
            <w:r>
              <w:rPr>
                <w:rStyle w:val="Strong"/>
                <w:rFonts w:ascii="PT Astra Serif" w:hAnsi="PT Astra Serif"/>
                <w:b w:val="false"/>
                <w:sz w:val="20"/>
                <w:szCs w:val="20"/>
              </w:rPr>
              <w:t>ТРУДНОРАЗРЕШИМОЕ ПРОТИВОРЕЧИЕ, ВОЗНИКАЮЩЕЕ В КОЛЛЕКТИВЕ В ПРОЦЕССЕ СОВМЕСТНОЙ ТРУДОВОЙ ДЕЯТЕЛЬНОСТИ, НАЗЫВАЕТСЯ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/>
            </w:pPr>
            <w:r>
              <w:rPr>
                <w:rStyle w:val="Strong"/>
                <w:rFonts w:ascii="PT Astra Serif" w:hAnsi="PT Astra Serif"/>
                <w:b w:val="false"/>
                <w:sz w:val="20"/>
                <w:szCs w:val="20"/>
              </w:rPr>
              <w:t>конфликтом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стилем руководства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деловым взаимодействием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Web"/>
              <w:widowControl w:val="false"/>
              <w:spacing w:before="0"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неформальными отношениями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СТРАХОВОЙ ТАРИФ ВЗНОСОВ НА ОМС ЗА РАБОТАЮЩЕЕ НАСЕЛЕНИЕ УСТАНАВЛИВАЕТСЯ В ПРОЦЕНТАХ ПО ОТНОШЕНИЮ 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начисленной оплате труда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валовому доходу предприятия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основным средствам предприятия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оборотным средствам предприятия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57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ПАЦИЕНТ ПРИ НАРУШЕНИИ МЕДИЦИНСКОЙ ОРГАНИЗАЦИЕЙ СРОКОВ ОКАЗАНИЯ МЕДИЦИНСКОЙ УСЛУГИ ИМЕЕТ ПРАВО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14"/>
              <w:widowControl w:val="false"/>
              <w:spacing w:lineRule="auto" w:line="240" w:before="0" w:after="0"/>
              <w:ind w:left="0" w:hanging="0"/>
              <w:contextualSpacing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возникновение ущерба в случае нормального хозяйственного риска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14"/>
              <w:widowControl w:val="false"/>
              <w:spacing w:lineRule="auto" w:line="240" w:before="0" w:after="0"/>
              <w:ind w:left="0" w:hanging="0"/>
              <w:contextualSpacing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возникновение ущерба в случае умысла работника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lineRule="auto" w:line="240" w:before="0" w:after="0"/>
              <w:ind w:left="0" w:hanging="0"/>
              <w:contextualSpacing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возникновение ущерба в случае недостачи ценностей, полученных по разовой доверенности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причинение ущерба не при исполнении работником трудовых обязанностей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К ДИСЦИПЛИНАРНЫМ ВЗЫСКАНИЯМ ОТНОСИТСЯ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замечание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возмещение убытков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штраф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понижение в должности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ОБЩЕСТВЕННЫМ ОРГАНОМ, УПОЛНОМОЧЕННЫМ ГОСУДАРСТВОМ НА ЗАЩИТУ И ОХРАНУ ПРАВ СТОРОН ТРУДОВОГО ДОГОВОРА,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комиссия по трудовым спорам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выборный профсоюзный орган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общественный совет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комиссия (комитет) по охране труда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РАБОТНИК О ВОССТАНОВЛЕНИИ НА РАБОТЕ ОБРАЩАЕТСЯ В СУД В СРОК СО ДНЯ УВОЛЬНЕНИЯ ДО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одного месяца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двух месяцев 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трех месяцев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12 месяцев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ПОКАЗАТЕЛЬ ЗАБОЛЕВАЕМОСТИ ГНОЙНО-СЕПТИЧЕСКИМИ ИНФЕКЦИЯМИ ПОСЛЕ ХИРУРГИЧЕСКИХ ВМЕШАТЕЛЬСТВ РАССЧИТЫВАЮТ НА 1000 ПАЦИЕНТОВ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оперированных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 xml:space="preserve">госпитализированных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выписанных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обратившихся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ПРИ СНИЖЕНИИ СРЕДНЕЙ ДЛИТЕЛЬНОСТИ ПРЕБЫВАНИЯ НА КОЙКЕ (ПРИ ПРОЧИХ РАВНЫХ УСЛОВИЯХ) ЗАНЯТОСТЬ  БОЛЬНИЧНОЙ КОЙКИ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уменьшится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увеличится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не изменится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зависимости от профиля коек занятость может изменяться в обоих направлениях или оставаться неизменной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aps/>
                <w:sz w:val="20"/>
                <w:szCs w:val="20"/>
              </w:rPr>
              <w:t>Дубликат лИСТКА нЕТРУДОСПОСОБНОСТИ выдается по решению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врачебной комиссии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заместителя главного врача по клинико-экспертной работе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ФСС России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 МЕСТУ ОКАЗАНИЯ В СООТВЕТСТВИИ С 323-ФЗ «ОСНОВЫ ОХРАНЫ ЗДОРОВЬЯ ГРАЖДАН В РФ» МЕДИЦИНСКАЯ ПОМОЩЬ МОЖЕТ ОКАЗЫВАТЬСЯ В СЛЕДУЮЩИХ УСЛОВИЯХ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в дневном стационаре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экстренном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плановом порядке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на врачебном участке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ПАЦИЕНТЫ СО ЗЛОКАЧЕСТВЕННЫМИ ЗАБОЛЕВАНИЯМИ ДОЛЖНЫ СОСТОЯТЬ НА ДИСПАНСЕРНОМ УЧЕТЕ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пожизненно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в течение года после проведения радикального лечения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ind w:left="0" w:hanging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 xml:space="preserve">в течение трех лет после проведения радикального лечения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течение пяти лет с момента выявления заболевания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Cs/>
                <w:sz w:val="20"/>
                <w:szCs w:val="20"/>
              </w:rPr>
              <w:t xml:space="preserve">ОСНОВНЫМ МЕТОДОМ В ПРОФИЛАКТИЧЕСКОЙ РАБОТЕ УЧАСТКОВОГО ПЕДИАТРА ЯВЛЯЕТСЯ __ МЕТОД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диспансерный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реабилитационный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лечебный</w:t>
            </w:r>
            <w:r>
              <w:rPr>
                <w:rFonts w:eastAsia="MS Gothic" w:cs="MS Gothic" w:ascii="PT Astra Serif" w:hAnsi="PT Astra Serif"/>
                <w:sz w:val="20"/>
                <w:szCs w:val="20"/>
              </w:rPr>
              <w:t> 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противорецидивный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ОРГАНИЗАЦИЯ РАЗНЫХ ВИДОВ МЕДИЦИНСКОЙ ПОМОЩИ РЕГЛАМЕНТИРУЕТСЯ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 xml:space="preserve">порядками оказания медицинской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лицензией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программой государственных гарантий оказания гражданам бесплатной медицинской помощи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программой обязательного медицинского страхования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РЕШЕНИЕ СПОРНЫХ И КОНФЛИКТНЫХ ВОПРОСОВ, ВОЗНИКАЮЩИХ В ХОДЕ КОНТРОЛЯ, МЕЖДУ МЕДИЦИНСКОЙ ОРГАНИЗАЦИЕЙ И СТРАХОВОЙ МЕДИЦИНСКОЙ ОРГАНИЗАЦИЕЙ НА ДОСУДЕБНОМ УРОВНЕ, ОСУЩЕСТВЛЯЕТСЯ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/>
                <w:sz w:val="20"/>
                <w:szCs w:val="20"/>
              </w:rPr>
              <w:t>территориальным фондом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федеральным фондом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Росздравнадзором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органом управления здравоохранения в субъекте РФ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ПРЕТЕНЗИЮ ПРИ НАЛИЧИИ РАЗНОГЛАСИЙ ПО РЕЗУЛЬТАТАМ МЕДИКО-ЭКОНОМИЧЕСКОГО КОНТРОЛЯ ОФОРМЛЯЕТ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организация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ТФОМС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лечащий врач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страховая медицинская организация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ПРАВИЛА ОКАЗАНИЯ МЕДИЦИНСКОЙ ПОМОЩИ ОТДЕЛЬНЫМ ГРУППАМ НАСЕЛЕНИЯ ПРИ ОПРЕДЕЛЕННЫХ ЗАБОЛЕВАНИЯХ МЕДИЦИНСКИМИ ОРГАНИЗАЦИЯМИ, НЕЗАВИСИМО ОТ ИХ ОРГАНИЗАЦИОННО-ПРАВОВОЙ ФОРМЫ РЕГЛАМЕНТИРУЮТСЯ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порядками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стандартами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рекомендациями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нормативами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ПОРЯДОК ОФОРМЛЕНИЯ ЛИСТКА НЕТРУДОСПОСОБНОСТИ КОНТРОЛИРУЕТ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Фонд социального страхования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Минздрав субъекта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Фонд обязательного медицинского страхования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Росздравнадзор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ПОРЯДКИ ОКАЗАНИЯ МЕДИЦИНСКОЙ ПОМОЩИ НА ТЕРРИТОРИИ РФ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обязательны для исполнения всеми медицинскими организациями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обязательны с момента утверждения порядка их введения в медицинской организации приказом её руководителя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носят рекомендательный характер для всех медицинских организаций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обязательны для учреждений государственной и муниципальной системы здравоохранения и носят рекомендательный характер для организаций частной системы здравоохранения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ПОКАЗАТЕЛЕМ ОЦЕНКИ ДЕЯТЕЛЬНОСТИ МЕДИЦИНСКОЙ ОРГАНИЗАЦИИ ЯВЛЯЕТСЯ ПОКАЗАТЕЛЬ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внутрибольничной летальности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обеспеченности населения врачами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младенческой смертности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доступности информации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 РЕШЕНИЮ ВРАЧЕБНОЙ КОМИССИИ ПАЦИЕНТАМ В СТАЦИОНАРНЫХ УСЛОВИЯХ НАЗНАЧАЮТСЯ ЛЕКАРСТВЕННЫЕ ПРЕПАРАТЫ, НЕ ВКЛЮЧЕННЫЕ В ПЕРЕЧЕНЬ ЖИЗНЕННО НЕОБХОДИМЫХ И ВАЖНЕЙШИХ ЛЕКАРСТВЕННЫХ ПРЕПАРАТОВ, ПО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жизненным показаниям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мнению лечащего врача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просьбе родственников пациента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рекомендациям представителя ФОМС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ПЕРЕЧЕНЬ САНКЦИЙ ЗА НАРУШЕНИЯ ДОГОВОРНЫХ ОБЯЗАТЕЛЬСТВ В СИСТЕМЕ ОМС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договором о финансовом обеспечении ОМС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правилами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договором на оказание и оплату медицинской помощи по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территориальной программой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ПЕРЕЧЕНЬ НАРУШЕНИЙ ПРИ ОКАЗАНИИ МЕДИЦИНСКОЙ ПОМОЩИ И РАЗМЕР ФИНАНСОВЫХ САНКЦИЙ К МЕДИЦИНСКИМ ОРГАНИЗАЦИЯМ В СИСТЕМЕ ОМС УСТАНАВЛИВАЕТСЯ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Приказом Федерального фонда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территориальной программой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Правилами ОМС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договором на оказание и оплату медицинской помощи по ОМС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ОФОРМЛЕННОЕ «ИЗВЕЩЕНИЕ О НЕБЛАГОПРИЯТНОМ СОБЫТИИ (ИНЦИДЕНТЕ), СВЯЗАННОМ С ПРИМЕНЕНИЕМ МЕДИЦИНСКОГО ИЗДЕЛИЯ» НАПРАВЛЯЕТСЯ 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Росздравнадзор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Роспотребнадзор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Министерство здравоохранения РФ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Медико-биологическое агентство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НАЛИЧИЕ ЗАКЛЮЧИВШИХ С СОИСКАТЕЛЕМ ЛИЦЕНЗИИ ТРУДОВЫЕ ДОГОВОРЫ РАБОТНИКОВ, ОСУЩЕСТВЛЯЮЩИХ ТЕХНИЧЕСКОЕ ОБСЛУЖИВАНИЕ МЕДИЦИНСКИХ ИЗДЕЛИЙ, ЛИБО НАЛИЧИЕ ДОГОВОРА С ОРГАНИЗАЦИЕЙ, ИМЕЮЩЕЙ ЛИЦЕНЗИЮ НА ОСУЩЕСТВЛЕНИЕ СООТВЕТСТВУЮЩЕЙ ДЕЯТЕЛЬНОСТИ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обязательно, так как это одно из лицензионных требований и условий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носит рекомендательный характер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обязательно только для лиц, входящих в государственную или муниципальную систему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 является обязательным, а решение вопроса о необходимости в нём остаётся на усмотрение руководителя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НАЛИЧИЕ В МЕДИЦИНСКОЙ ОРГАНИЗАЦИИ УПОЛНОМОЧЕННОГО ДОЛЖНОСТНОГО ЛИЦА, ДЛЯ СБОРА ИНФОРМАЦИИ О ФАКТАХ И ОБ ОБСТОЯТЕЛЬСТВАХ, СОЗДАЮЩИХ УГРОЗУ ЖИЗНИ И ЗДОРОВЬЮ ГРАЖДАН И МЕДИЦИНСКИХ РАБОТНИКОВ ПРИ ПРИМЕНЕНИИ И ЭКСПЛУАТАЦИИ МЕДИЦИНСКИХ ИЗДЕЛИЙ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обязательно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носит рекомендательный характер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обязательно только для организаций, входящих в государственную или муниципальную систему здравоохранения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 является обязательным, а решение вопроса о необходимости в нём остаётся на усмотрение руководителя медицинской организации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МОРАЛЬНЫЙ ВРЕД, ПРИЧИНЕННЫЙ МЕДИЦИНСКОЙ ОРГАНИЗАЦИЕЙ ПАЦИЕНТУ В РЕЗУЛЬТАТЕ НАРУШЕНИЯ ЕГО ПРАВ, ПОДЛЕЖИТ КОМПЕНСАЦИИ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денежной форме в размере, определяемом судом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 соглашению с пострадавшим в зависимости от понесенных им убытков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денежной форме в зависимости от размера возмещения имущественного вреда и понесенных убытков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денежной форме в зависимости от понесенных убытков и степени вины медицинского работника (медицинской организации)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МЕДИЦИНСКАЯ ОРГАНИЗАЦИЯ ВПРАВЕ ОБЖАЛОВАТЬ ЗАКЛЮЧЕНИЕ СТРАХОВОЙ МЕДИЦИНСКОЙ ОРГАНИЗАЦИИ ПРИ НАЛИЧИИ РАЗНОГЛАСИЙ ПО РЕЗУЛЬТАТАМ ЭКСПЕРТИЗЫ КАЧЕСТВА МЕДИЦИНСКОЙ ПОМОЩИ ПУТЕМ НАПРАВЛЕНИЯ ПРЕТЕНЗИИ В ТЕРРИТОРИАЛЬНЫЙ ФОНД ОМС В ТЕЧЕНИЕ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 рабочих дней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5 рабочих дней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5 календарных дней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15 календарных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ИСПОРЧЕННЫЕ БЛАНКИ ЛИСТКОВ НЕТРУДОСПОСОБНОСТИ ХРАНЯТСЯ В МЕДИЦИНСКОЙ ОРГАНИЗАЦИИ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течение трех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 конца календарного года,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течение двух лет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испорченные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СТАНДАРТЕ ОКАЗАНИЯ МЕДИЦИНСКОЙ ПОМОЩИ УСРЕДНЕННЫЙ ПОКАЗАТЕЛЬ ЧАСТОТЫ ПРЕДОСТАВЛЕНИЯ МЕДИЦИНСКОЙ УСЛУГИ, РАВНЫЙ 1, ОЗНАЧАЕТ, ЧТО ДАННОЕ МЕРОПРИЯТИЕ ПРОВОДИТСЯ ____ % ПАЦИЕНТОВ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100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50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10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ЗАВЫШЕНИЕ (НЕВЫПОЛНЕНИЕ) ОБЪЕМА ЛЕЧЕБНО-ПРОФИЛАКТИЧЕСКИХ МЕРОПРИЯТИЙ, ПРЕДУСМОТРЕННЫХ В СТАНДАРТЕ, ХАРАКТЕРИЗУЕТСЯ КАК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отклонение от стандарта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врачебная ошибка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несоответствие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дефект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 xml:space="preserve">РЕЭКСПЕРТИЗА ПРОВОДИТСЯ 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>в случаях несогласия проверяемой стороны с результатами экспертизы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bCs/>
                <w:sz w:val="20"/>
                <w:szCs w:val="20"/>
              </w:rPr>
              <w:t xml:space="preserve">с целью повышения объективности проведения экспертизы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для вынесения коллективного суждения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sz w:val="20"/>
                <w:szCs w:val="20"/>
              </w:rPr>
              <w:t xml:space="preserve">для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РЕШЕНИЕ ВРАЧЕБНОЙ КОМИССИИ (ПОДКОМИССИИ ВРАЧЕБНОЙ КОМИССИИ) СЧИТАЕТСЯ ПРИНЯТЫМ, ЕСЛИ ЕГО ПОДДЕРЖАЛО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две трети членов врачебной комиссии (подкомиссии)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большинство членов врачебной комиссии (подкомиссии врачебной комиссии)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не менее половины членов врачебной комиссии (подкомиссии), плюс один голос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большинство членов врачебной комиссии из числа присутствующих на заседании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ФОРМОЙ ОКАЗАНИЯ МЕДИЦИНСКОЙ ПОМОЩИ В СООТВЕТСТВИИ С 323-ФЗ «ОСНОВЫ ОХРАНЫ ЗДОРОВЬЯ ГРАЖДАН В РФ»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before="0" w:after="0"/>
              <w:ind w:left="0" w:hanging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плановая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before="0" w:after="0"/>
              <w:ind w:left="0" w:hanging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амбулаторная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before="0" w:after="0"/>
              <w:ind w:left="0" w:hanging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стационарная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14"/>
              <w:widowControl w:val="false"/>
              <w:spacing w:before="0" w:after="0"/>
              <w:ind w:left="0" w:hanging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профилактическая 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СТРУКТУРА ПОЛИКЛИНИКИ ОПРЕДЕЛЯЕТСЯ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численностью обслуживаемого населения и мощностью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возрастной структурой обслуживаемого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показателями заболеваемости обслуживаемого населения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показателями смертности обслуживаемого населения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СПЕЦИАЛИЗИРОВАННАЯ МЕДИЦИНСКАЯ ПОМОЩЬ ОКАЗЫВАЕТСЯ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в стационарных условиях и в условиях дневного стационара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амбулаторных условиях и в условиях дневного стационара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вне медицинской организации (по месту вызова бригады скорой, а также в транспортном средстве при медицинской эвакуации)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в амбулаторных и стационарных условиях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СРЕДИ МЕДИЦИНСКИХ РАБОТНИКОВ К ГРУППЕ ВЫСОКОГО РИСКА ЗАРАЖЕНИЯ ГЕПАТИТОМ В ОТНОСЯТ ПЕРСОНАЛ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 xml:space="preserve">клинических и биохимических лабораторий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физиотерапевтических кабинетов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гастроэнтерологических отделений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центральных стерилизационных отделений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09" w:leader="none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ПРИНЦИП ЭТАПНОСТИ В ЛЕЧЕНИИ БОЛЬНЫХ ПРИВЕЛ К НЕОБХОДИМОСТИ РАЗВИТИЯ СЛУЖБ И ОТДЕЛЕНИЙ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долечивания и реабилитации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09" w:leader="none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анестезиологии и реанимации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09" w:leader="none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реанимации с палатами интенсивной терапии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09" w:leader="none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больницы восстановительного лечения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1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 w:val="false"/>
                <w:sz w:val="20"/>
                <w:szCs w:val="20"/>
                <w:lang w:val="ru-RU"/>
              </w:rPr>
              <w:t>ПОКАЗАТЕЛЕМ, ХАРАКТЕРИЗУЮЩИМ ОПЕРАТИВНОСТЬ РАБОТЫ СКОРОЙ МЕДИЦИНСКОЙ ПОМОЩИ,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 xml:space="preserve">своевременность выезда бригад скорой медицинской помощи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обеспеченность населения скорой медицинской помощью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Style16"/>
              <w:widowControl w:val="false"/>
              <w:ind w:left="0" w:hanging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ru-RU"/>
              </w:rPr>
              <w:t>удельный вес успешных реанимационных мероприятий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расхождение диагнозов скорой медицинской помощи и стационаров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b/>
                <w:sz w:val="20"/>
                <w:szCs w:val="20"/>
              </w:rPr>
              <w:t>ПОКАЗАТЕЛЕМ ДЕФЕКТОВ В МОДЕЛИ ОЦЕНКИ КАЧЕСТВА СТАЦИОНАРНОЙ ПОМОЩИ НАСЕЛЕНИЮ РАЙОНА ЯВЛЯЕТСЯ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случаи внутрибольничной инфекции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хирургическая активность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удельный вес патологоанатомических вскрытий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индекс здоровья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30" w:type="dxa"/>
          <w:left w:w="90" w:type="dxa"/>
          <w:bottom w:w="30" w:type="dxa"/>
          <w:right w:w="90" w:type="dxa"/>
        </w:tblCellMar>
        <w:tblLook w:val="0000" w:noHBand="0" w:noVBand="0" w:firstColumn="0" w:lastRow="0" w:lastColumn="0" w:firstRow="0"/>
      </w:tblPr>
      <w:tblGrid>
        <w:gridCol w:w="575"/>
        <w:gridCol w:w="857"/>
        <w:gridCol w:w="7923"/>
      </w:tblGrid>
      <w:tr>
        <w:trPr/>
        <w:tc>
          <w:tcPr>
            <w:tcW w:w="9355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E4E4E4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Задание №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ПОЛУЧЕНИЕ ПАЦИЕНТОМ ВСЕЙ НЕОБХОДИМОЙ МЕДИЦИНСКОЙ ПОМОЩИ БЕЗ ЗАДЕРЖКИ И ПЕРЕРЫВОВ, НЕНУЖНЫХ ПОВТОРОВ В ПРОЦЕССЕ ДИАГНОСТИКИ И ЛЕЧЕНИЯ ОТРАЖАЕТ СЛЕДУЮЩУЮ ХАРАКТЕРИСТИКУ КАЧЕСТВА</w:t>
            </w:r>
          </w:p>
        </w:tc>
      </w:tr>
      <w:tr>
        <w:trPr/>
        <w:tc>
          <w:tcPr>
            <w:tcW w:w="9355" w:type="dxa"/>
            <w:gridSpan w:val="3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A6A6A6"/>
            </w:tcBorders>
            <w:shd w:color="auto" w:fill="F0F0F0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Выберите один из 4 вариантов ответа: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1)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 xml:space="preserve">непрерывность 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2)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эффективность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3)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безопасность</w:t>
            </w:r>
          </w:p>
        </w:tc>
      </w:tr>
      <w:tr>
        <w:trPr/>
        <w:tc>
          <w:tcPr>
            <w:tcW w:w="575" w:type="dxa"/>
            <w:tcBorders>
              <w:top w:val="single" w:sz="6" w:space="0" w:color="D6D6D6"/>
              <w:left w:val="single" w:sz="6" w:space="0" w:color="A6A6A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808080"/>
                <w:sz w:val="20"/>
                <w:szCs w:val="20"/>
              </w:rPr>
              <w:t>4)</w:t>
            </w:r>
          </w:p>
        </w:tc>
        <w:tc>
          <w:tcPr>
            <w:tcW w:w="857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D6D6D6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923" w:type="dxa"/>
            <w:tcBorders>
              <w:top w:val="single" w:sz="6" w:space="0" w:color="D6D6D6"/>
              <w:left w:val="single" w:sz="6" w:space="0" w:color="D6D6D6"/>
              <w:bottom w:val="single" w:sz="6" w:space="0" w:color="A6A6A6"/>
              <w:right w:val="single" w:sz="6" w:space="0" w:color="A6A6A6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cs="Times New Roman" w:ascii="PT Astra Serif" w:hAnsi="PT Astra Serif"/>
                <w:sz w:val="20"/>
                <w:szCs w:val="20"/>
              </w:rPr>
              <w:t>удобство</w:t>
            </w:r>
          </w:p>
        </w:tc>
      </w:tr>
    </w:tbl>
    <w:p>
      <w:pPr>
        <w:pStyle w:val="Normal"/>
        <w:rPr>
          <w:rFonts w:ascii="PT Astra Serif" w:hAnsi="PT Astra Serif"/>
          <w:sz w:val="20"/>
          <w:szCs w:val="20"/>
        </w:rPr>
      </w:pPr>
      <w:r>
        <w:rPr>
          <w:rFonts w:asciiTheme="minorHAnsi" w:hAnsiTheme="minorHAnsi" w:ascii="PT Astra Serif" w:hAnsi="PT Astra Serif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val="bestFit" w:percent="219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1"/>
    <w:uiPriority w:val="1"/>
    <w:qFormat/>
    <w:rsid w:val="001f1205"/>
    <w:pPr>
      <w:ind w:left="102" w:hanging="0"/>
      <w:outlineLvl w:val="0"/>
    </w:pPr>
    <w:rPr>
      <w:rFonts w:ascii="Times New Roman" w:hAnsi="Times New Roman" w:eastAsia="Times New Roman" w:cs="" w:cstheme="minorBidi"/>
      <w:b/>
      <w:bCs/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unhideWhenUsed/>
    <w:rsid w:val="00b1213c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uiPriority w:val="1"/>
    <w:qFormat/>
    <w:rsid w:val="001f1205"/>
    <w:rPr>
      <w:rFonts w:ascii="Times New Roman" w:hAnsi="Times New Roman" w:eastAsia="Times New Roman" w:cs="" w:cstheme="minorBidi"/>
      <w:b/>
      <w:bCs/>
      <w:sz w:val="24"/>
      <w:szCs w:val="24"/>
      <w:lang w:val="en-US" w:eastAsia="en-US"/>
    </w:rPr>
  </w:style>
  <w:style w:type="character" w:styleId="2" w:customStyle="1">
    <w:name w:val="Основной текст (2)_"/>
    <w:basedOn w:val="DefaultParagraphFont"/>
    <w:link w:val="21"/>
    <w:qFormat/>
    <w:rsid w:val="001f1205"/>
    <w:rPr>
      <w:rFonts w:ascii="Times New Roman" w:hAnsi="Times New Roman" w:eastAsia="Times New Roman" w:cs="Times New Roman"/>
      <w:spacing w:val="1"/>
      <w:shd w:fill="FFFFFF" w:val="clear"/>
    </w:rPr>
  </w:style>
  <w:style w:type="character" w:styleId="Style13" w:customStyle="1">
    <w:name w:val="Основной текст Знак"/>
    <w:basedOn w:val="DefaultParagraphFont"/>
    <w:uiPriority w:val="1"/>
    <w:qFormat/>
    <w:rsid w:val="00f319e2"/>
    <w:rPr>
      <w:rFonts w:ascii="Times New Roman" w:hAnsi="Times New Roman" w:eastAsia="Times New Roman" w:cs="" w:cstheme="minorBidi"/>
      <w:sz w:val="22"/>
      <w:szCs w:val="22"/>
      <w:lang w:val="en-US" w:eastAsia="en-US"/>
    </w:rPr>
  </w:style>
  <w:style w:type="character" w:styleId="Style14" w:customStyle="1">
    <w:name w:val="Основной текст_"/>
    <w:basedOn w:val="DefaultParagraphFont"/>
    <w:link w:val="3"/>
    <w:qFormat/>
    <w:rsid w:val="00057256"/>
    <w:rPr>
      <w:rFonts w:ascii="Times New Roman" w:hAnsi="Times New Roman" w:eastAsia="Times New Roman" w:cs="Times New Roman"/>
      <w:shd w:fill="FFFFFF" w:val="clear"/>
    </w:rPr>
  </w:style>
  <w:style w:type="character" w:styleId="12" w:customStyle="1">
    <w:name w:val="Заголовок №1_"/>
    <w:basedOn w:val="DefaultParagraphFont"/>
    <w:link w:val="13"/>
    <w:qFormat/>
    <w:rsid w:val="00af7f2c"/>
    <w:rPr>
      <w:rFonts w:ascii="Times New Roman" w:hAnsi="Times New Roman" w:eastAsia="Times New Roman" w:cs="Times New Roman"/>
      <w:spacing w:val="1"/>
      <w:shd w:fill="FFFFFF" w:val="clear"/>
    </w:rPr>
  </w:style>
  <w:style w:type="character" w:styleId="Strong">
    <w:name w:val="Strong"/>
    <w:basedOn w:val="DefaultParagraphFont"/>
    <w:uiPriority w:val="22"/>
    <w:qFormat/>
    <w:rsid w:val="00922d96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link w:val="Style13"/>
    <w:uiPriority w:val="1"/>
    <w:qFormat/>
    <w:rsid w:val="00f319e2"/>
    <w:pPr>
      <w:ind w:left="601" w:hanging="0"/>
    </w:pPr>
    <w:rPr>
      <w:rFonts w:ascii="Times New Roman" w:hAnsi="Times New Roman" w:eastAsia="Times New Roman" w:cs="" w:cstheme="minorBidi"/>
      <w:sz w:val="22"/>
      <w:szCs w:val="22"/>
      <w:lang w:val="en-US" w:eastAsia="en-US"/>
    </w:rPr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 w:customStyle="1">
    <w:name w:val="Основной текст (2)"/>
    <w:basedOn w:val="Normal"/>
    <w:link w:val="2"/>
    <w:qFormat/>
    <w:rsid w:val="001f1205"/>
    <w:pPr>
      <w:widowControl/>
      <w:shd w:val="clear" w:color="auto" w:fill="FFFFFF"/>
      <w:spacing w:lineRule="atLeast" w:line="0" w:before="0" w:after="300"/>
    </w:pPr>
    <w:rPr>
      <w:rFonts w:ascii="Times New Roman" w:hAnsi="Times New Roman" w:eastAsia="Times New Roman" w:cs="Times New Roman"/>
      <w:spacing w:val="1"/>
    </w:rPr>
  </w:style>
  <w:style w:type="paragraph" w:styleId="3" w:customStyle="1">
    <w:name w:val="Основной текст3"/>
    <w:basedOn w:val="Normal"/>
    <w:link w:val="Style14"/>
    <w:qFormat/>
    <w:rsid w:val="00057256"/>
    <w:pPr>
      <w:widowControl/>
      <w:shd w:val="clear" w:color="auto" w:fill="FFFFFF"/>
      <w:spacing w:lineRule="exact" w:line="490"/>
    </w:pPr>
    <w:rPr>
      <w:rFonts w:ascii="Times New Roman" w:hAnsi="Times New Roman" w:eastAsia="Times New Roman" w:cs="Times New Roman"/>
    </w:rPr>
  </w:style>
  <w:style w:type="paragraph" w:styleId="13" w:customStyle="1">
    <w:name w:val="Заголовок №1"/>
    <w:basedOn w:val="Normal"/>
    <w:link w:val="12"/>
    <w:qFormat/>
    <w:rsid w:val="00af7f2c"/>
    <w:pPr>
      <w:widowControl/>
      <w:shd w:val="clear" w:color="auto" w:fill="FFFFFF"/>
      <w:spacing w:lineRule="exact" w:line="322" w:before="0" w:after="120"/>
      <w:outlineLvl w:val="0"/>
    </w:pPr>
    <w:rPr>
      <w:rFonts w:ascii="Times New Roman" w:hAnsi="Times New Roman" w:eastAsia="Times New Roman" w:cs="Times New Roman"/>
      <w:spacing w:val="1"/>
    </w:rPr>
  </w:style>
  <w:style w:type="paragraph" w:styleId="14" w:customStyle="1">
    <w:name w:val="Абзац списка1"/>
    <w:basedOn w:val="Normal"/>
    <w:qFormat/>
    <w:rsid w:val="00922d96"/>
    <w:pPr>
      <w:widowControl/>
      <w:spacing w:lineRule="auto" w:line="276" w:before="0" w:after="200"/>
      <w:ind w:left="720" w:hanging="0"/>
      <w:contextualSpacing/>
    </w:pPr>
    <w:rPr>
      <w:rFonts w:ascii="Calibri" w:hAnsi="Calibri" w:eastAsia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qFormat/>
    <w:rsid w:val="00922d96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 w:customStyle="1">
    <w:name w:val="Default"/>
    <w:qFormat/>
    <w:rsid w:val="00c357c9"/>
    <w:pPr>
      <w:widowControl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000000"/>
      <w:kern w:val="0"/>
      <w:sz w:val="24"/>
      <w:szCs w:val="24"/>
      <w:lang w:eastAsia="en-US" w:val="ru-RU" w:bidi="ar-SA"/>
    </w:rPr>
  </w:style>
  <w:style w:type="paragraph" w:styleId="ListParagraph">
    <w:name w:val="List Paragraph"/>
    <w:basedOn w:val="Normal"/>
    <w:uiPriority w:val="34"/>
    <w:qFormat/>
    <w:rsid w:val="00c357c9"/>
    <w:pPr>
      <w:widowControl/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DDA3D794468F61C45F97610548A02E4257D8B642C3C6C75400500E87169CB34C38C14BA2E0CC528t1z5N" TargetMode="External"/><Relationship Id="rId3" Type="http://schemas.openxmlformats.org/officeDocument/2006/relationships/hyperlink" Target="consultantplus://offline/ref=8A71C757536D07A7AE16054A5A1F5200BF309A410ECE7E05072B439C828CF1628FEAAB30F8F97FC6d6F0H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LibreOffice/7.5.6.2$Linux_X86_64 LibreOffice_project/50$Build-2</Application>
  <AppVersion>15.0000</AppVersion>
  <Pages>68</Pages>
  <Words>15639</Words>
  <Characters>104173</Characters>
  <CharactersWithSpaces>116214</CharactersWithSpaces>
  <Paragraphs>3923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2022-05-16T09:08:00Z</dcterms:created>
  <dc:creator>user</dc:creator>
  <dc:description/>
  <dc:language>ru-RU</dc:language>
  <cp:lastModifiedBy/>
  <dcterms:modified xsi:type="dcterms:W3CDTF">2023-12-11T11:44:51Z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